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78C3" w:rsidRDefault="00A678C3">
      <w:pPr>
        <w:rPr>
          <w:rFonts w:ascii="Arial" w:hAnsi="Arial" w:cs="Arial"/>
          <w:lang w:val="en-GB"/>
        </w:rPr>
      </w:pPr>
    </w:p>
    <w:p w:rsidR="002B7914" w:rsidRDefault="002B7914">
      <w:pPr>
        <w:rPr>
          <w:rFonts w:ascii="Arial" w:hAnsi="Arial" w:cs="Arial"/>
          <w:lang w:val="en-GB"/>
        </w:rPr>
      </w:pPr>
    </w:p>
    <w:p w:rsidR="002B7914" w:rsidRDefault="002B7914">
      <w:pPr>
        <w:rPr>
          <w:rFonts w:ascii="Arial" w:hAnsi="Arial" w:cs="Arial"/>
          <w:lang w:val="en-GB"/>
        </w:rPr>
      </w:pPr>
    </w:p>
    <w:p w:rsidR="002B7914" w:rsidRDefault="002B7914">
      <w:pPr>
        <w:rPr>
          <w:rFonts w:ascii="Arial" w:hAnsi="Arial" w:cs="Arial"/>
          <w:lang w:val="en-GB"/>
        </w:rPr>
      </w:pPr>
    </w:p>
    <w:p w:rsidR="002B7914" w:rsidRDefault="002B7914">
      <w:pPr>
        <w:rPr>
          <w:rFonts w:ascii="Arial" w:hAnsi="Arial" w:cs="Arial"/>
          <w:lang w:val="en-GB"/>
        </w:rPr>
      </w:pPr>
    </w:p>
    <w:p w:rsidR="002B7914" w:rsidRDefault="002B7914">
      <w:pPr>
        <w:rPr>
          <w:rFonts w:ascii="Arial" w:hAnsi="Arial" w:cs="Arial"/>
          <w:lang w:val="en-GB"/>
        </w:rPr>
      </w:pPr>
    </w:p>
    <w:p w:rsidR="002B7914" w:rsidRDefault="002B7914">
      <w:pPr>
        <w:rPr>
          <w:rFonts w:ascii="Arial" w:hAnsi="Arial" w:cs="Arial"/>
          <w:lang w:val="en-GB"/>
        </w:rPr>
      </w:pPr>
    </w:p>
    <w:p w:rsidR="002B7914" w:rsidRDefault="002B7914">
      <w:pPr>
        <w:rPr>
          <w:rFonts w:ascii="Arial" w:hAnsi="Arial" w:cs="Arial"/>
          <w:lang w:val="en-GB"/>
        </w:rPr>
      </w:pPr>
    </w:p>
    <w:p w:rsidR="002B7914" w:rsidRPr="00DE188C" w:rsidRDefault="00DE188C" w:rsidP="002B7914">
      <w:pPr>
        <w:rPr>
          <w:rFonts w:ascii="Tahoma" w:hAnsi="Tahoma" w:cs="Tahoma"/>
          <w:b/>
          <w:color w:val="7F7F7F" w:themeColor="text1" w:themeTint="80"/>
          <w:sz w:val="72"/>
          <w:szCs w:val="72"/>
          <w:lang w:val="en-GB"/>
        </w:rPr>
      </w:pPr>
      <w:r w:rsidRPr="00DE188C">
        <w:rPr>
          <w:rFonts w:ascii="Tahoma" w:hAnsi="Tahoma" w:cs="Tahoma"/>
          <w:b/>
          <w:i/>
          <w:color w:val="7F7F7F" w:themeColor="text1" w:themeTint="80"/>
          <w:sz w:val="72"/>
          <w:szCs w:val="72"/>
          <w:lang w:val="en-GB"/>
        </w:rPr>
        <w:t xml:space="preserve">Draft </w:t>
      </w:r>
      <w:r w:rsidRPr="00DE188C">
        <w:rPr>
          <w:rFonts w:ascii="Tahoma" w:hAnsi="Tahoma" w:cs="Tahoma"/>
          <w:b/>
          <w:color w:val="7F7F7F" w:themeColor="text1" w:themeTint="80"/>
          <w:sz w:val="72"/>
          <w:szCs w:val="72"/>
          <w:lang w:val="en-GB"/>
        </w:rPr>
        <w:t>CPD Guidelines</w:t>
      </w:r>
    </w:p>
    <w:p w:rsidR="002B7914" w:rsidRPr="00DE188C" w:rsidRDefault="002B7914" w:rsidP="002B7914">
      <w:pPr>
        <w:rPr>
          <w:rFonts w:ascii="Tahoma" w:hAnsi="Tahoma" w:cs="Tahoma"/>
          <w:color w:val="7F7F7F" w:themeColor="text1" w:themeTint="80"/>
          <w:lang w:val="en-GB"/>
        </w:rPr>
      </w:pPr>
    </w:p>
    <w:p w:rsidR="000C5898" w:rsidRPr="00260A41" w:rsidRDefault="008633A5" w:rsidP="00260A41">
      <w:pPr>
        <w:rPr>
          <w:rFonts w:ascii="Tahoma" w:hAnsi="Tahoma" w:cs="Tahoma"/>
          <w:b/>
          <w:color w:val="7F7F7F" w:themeColor="text1" w:themeTint="80"/>
          <w:sz w:val="22"/>
          <w:szCs w:val="22"/>
          <w:lang w:val="en-GB"/>
        </w:rPr>
      </w:pPr>
      <w:r>
        <w:rPr>
          <w:rFonts w:ascii="Tahoma" w:hAnsi="Tahoma" w:cs="Tahoma"/>
          <w:b/>
          <w:color w:val="7F7F7F" w:themeColor="text1" w:themeTint="80"/>
          <w:lang w:val="en-GB"/>
        </w:rPr>
        <w:t>January 2018</w:t>
      </w:r>
    </w:p>
    <w:p w:rsidR="002B7914" w:rsidRDefault="002B7914">
      <w:pPr>
        <w:rPr>
          <w:rFonts w:ascii="Arial" w:hAnsi="Arial" w:cs="Arial"/>
          <w:lang w:val="en-GB"/>
        </w:rPr>
      </w:pPr>
    </w:p>
    <w:p w:rsidR="005E68C0" w:rsidRDefault="005E68C0">
      <w:pPr>
        <w:rPr>
          <w:rFonts w:ascii="Arial" w:hAnsi="Arial" w:cs="Arial"/>
          <w:lang w:val="en-GB"/>
        </w:rPr>
      </w:pPr>
    </w:p>
    <w:p w:rsidR="00DE188C" w:rsidRDefault="00DE188C">
      <w:pPr>
        <w:rPr>
          <w:rFonts w:ascii="Arial" w:hAnsi="Arial" w:cs="Arial"/>
          <w:lang w:val="en-GB"/>
        </w:rPr>
        <w:sectPr w:rsidR="00DE188C" w:rsidSect="00465B82">
          <w:footerReference w:type="default" r:id="rId9"/>
          <w:headerReference w:type="first" r:id="rId10"/>
          <w:footerReference w:type="first" r:id="rId11"/>
          <w:pgSz w:w="11900" w:h="16840"/>
          <w:pgMar w:top="709" w:right="709" w:bottom="709" w:left="709" w:header="284" w:footer="1418" w:gutter="0"/>
          <w:cols w:space="720"/>
          <w:titlePg/>
          <w:docGrid w:linePitch="360"/>
        </w:sectPr>
      </w:pPr>
    </w:p>
    <w:p w:rsidR="00DE188C" w:rsidRDefault="00DE188C" w:rsidP="00465B82">
      <w:pPr>
        <w:autoSpaceDE w:val="0"/>
        <w:autoSpaceDN w:val="0"/>
        <w:adjustRightInd w:val="0"/>
        <w:spacing w:after="120"/>
        <w:rPr>
          <w:rFonts w:ascii="Tahoma" w:hAnsi="Tahoma" w:cs="Tahoma"/>
          <w:b/>
          <w:bCs/>
          <w:color w:val="000000"/>
        </w:rPr>
      </w:pPr>
      <w:r>
        <w:rPr>
          <w:rFonts w:ascii="Tahoma" w:hAnsi="Tahoma" w:cs="Tahoma"/>
          <w:b/>
          <w:bCs/>
          <w:color w:val="000000"/>
        </w:rPr>
        <w:lastRenderedPageBreak/>
        <w:t>Introduction</w:t>
      </w:r>
    </w:p>
    <w:p w:rsidR="00DE188C" w:rsidRDefault="00DE188C" w:rsidP="00DE188C">
      <w:pPr>
        <w:autoSpaceDE w:val="0"/>
        <w:autoSpaceDN w:val="0"/>
        <w:adjustRightInd w:val="0"/>
        <w:rPr>
          <w:rFonts w:ascii="Tahoma" w:hAnsi="Tahoma" w:cs="Tahoma"/>
          <w:color w:val="000000"/>
        </w:rPr>
      </w:pPr>
      <w:r w:rsidRPr="005D77A8">
        <w:rPr>
          <w:rFonts w:ascii="Tahoma" w:hAnsi="Tahoma" w:cs="Tahoma"/>
          <w:color w:val="000000"/>
        </w:rPr>
        <w:t>This guidance supports osteopaths in meeting the General Osteopathic Council (GOsC)</w:t>
      </w:r>
      <w:r>
        <w:rPr>
          <w:rFonts w:ascii="Tahoma" w:hAnsi="Tahoma" w:cs="Tahoma"/>
          <w:color w:val="000000"/>
        </w:rPr>
        <w:t xml:space="preserve"> </w:t>
      </w:r>
      <w:r w:rsidRPr="005D77A8">
        <w:rPr>
          <w:rFonts w:ascii="Tahoma" w:hAnsi="Tahoma" w:cs="Tahoma"/>
          <w:color w:val="000000"/>
        </w:rPr>
        <w:t>Continuing Professional Development (CPD) scheme requirements. The CPD scheme provides</w:t>
      </w:r>
      <w:r>
        <w:rPr>
          <w:rFonts w:ascii="Tahoma" w:hAnsi="Tahoma" w:cs="Tahoma"/>
          <w:color w:val="000000"/>
        </w:rPr>
        <w:t xml:space="preserve"> </w:t>
      </w:r>
      <w:r w:rsidRPr="005D77A8">
        <w:rPr>
          <w:rFonts w:ascii="Tahoma" w:hAnsi="Tahoma" w:cs="Tahoma"/>
          <w:color w:val="000000"/>
        </w:rPr>
        <w:t xml:space="preserve">assurance of continuing fitness to </w:t>
      </w:r>
      <w:proofErr w:type="spellStart"/>
      <w:r w:rsidRPr="005D77A8">
        <w:rPr>
          <w:rFonts w:ascii="Tahoma" w:hAnsi="Tahoma" w:cs="Tahoma"/>
          <w:color w:val="000000"/>
        </w:rPr>
        <w:t>practise</w:t>
      </w:r>
      <w:proofErr w:type="spellEnd"/>
      <w:r w:rsidRPr="005D77A8">
        <w:rPr>
          <w:rFonts w:ascii="Tahoma" w:hAnsi="Tahoma" w:cs="Tahoma"/>
          <w:color w:val="000000"/>
        </w:rPr>
        <w:t xml:space="preserve"> for every osteopath on the statutory Register,</w:t>
      </w:r>
      <w:r>
        <w:rPr>
          <w:rFonts w:ascii="Tahoma" w:hAnsi="Tahoma" w:cs="Tahoma"/>
          <w:color w:val="000000"/>
        </w:rPr>
        <w:t xml:space="preserve"> </w:t>
      </w:r>
      <w:r w:rsidRPr="005D77A8">
        <w:rPr>
          <w:rFonts w:ascii="Tahoma" w:hAnsi="Tahoma" w:cs="Tahoma"/>
          <w:color w:val="000000"/>
        </w:rPr>
        <w:t>by encouraging osteopaths to develop their practice as members of a community of learning.</w:t>
      </w:r>
    </w:p>
    <w:p w:rsidR="00DE188C" w:rsidRDefault="00DE188C" w:rsidP="00465B82">
      <w:pPr>
        <w:autoSpaceDE w:val="0"/>
        <w:autoSpaceDN w:val="0"/>
        <w:adjustRightInd w:val="0"/>
        <w:spacing w:before="240" w:after="120"/>
        <w:rPr>
          <w:rFonts w:ascii="Tahoma" w:hAnsi="Tahoma" w:cs="Tahoma"/>
          <w:b/>
          <w:bCs/>
          <w:color w:val="000000" w:themeColor="text1"/>
        </w:rPr>
      </w:pPr>
      <w:r w:rsidRPr="005D77A8">
        <w:rPr>
          <w:rFonts w:ascii="Tahoma" w:hAnsi="Tahoma" w:cs="Tahoma"/>
          <w:b/>
          <w:bCs/>
          <w:color w:val="000000" w:themeColor="text1"/>
        </w:rPr>
        <w:t>Culture</w:t>
      </w:r>
    </w:p>
    <w:p w:rsidR="00DE188C" w:rsidRPr="00361A2D" w:rsidRDefault="00361A2D" w:rsidP="00DE188C">
      <w:pPr>
        <w:autoSpaceDE w:val="0"/>
        <w:autoSpaceDN w:val="0"/>
        <w:adjustRightInd w:val="0"/>
        <w:spacing w:after="120"/>
        <w:rPr>
          <w:rFonts w:ascii="Tahoma" w:hAnsi="Tahoma" w:cs="Tahoma"/>
          <w:bCs/>
          <w:color w:val="000000" w:themeColor="text1"/>
        </w:rPr>
      </w:pPr>
      <w:r>
        <w:rPr>
          <w:rFonts w:ascii="Tahoma" w:hAnsi="Tahoma" w:cs="Tahoma"/>
          <w:bCs/>
          <w:color w:val="000000" w:themeColor="text1"/>
        </w:rPr>
        <w:t>‘</w:t>
      </w:r>
      <w:r w:rsidR="00DE188C" w:rsidRPr="00361A2D">
        <w:rPr>
          <w:rFonts w:ascii="Tahoma" w:hAnsi="Tahoma" w:cs="Tahoma"/>
          <w:bCs/>
          <w:color w:val="000000" w:themeColor="text1"/>
        </w:rPr>
        <w:t>Helping explore osteopathy within a supportive community</w:t>
      </w:r>
      <w:r>
        <w:rPr>
          <w:rFonts w:ascii="Tahoma" w:hAnsi="Tahoma" w:cs="Tahoma"/>
          <w:bCs/>
          <w:color w:val="000000" w:themeColor="text1"/>
        </w:rPr>
        <w:t>’</w:t>
      </w:r>
    </w:p>
    <w:p w:rsidR="00DE188C" w:rsidRPr="005D77A8" w:rsidRDefault="00DE188C" w:rsidP="00DE188C">
      <w:pPr>
        <w:autoSpaceDE w:val="0"/>
        <w:autoSpaceDN w:val="0"/>
        <w:adjustRightInd w:val="0"/>
        <w:rPr>
          <w:rFonts w:ascii="Tahoma" w:hAnsi="Tahoma" w:cs="Tahoma"/>
          <w:color w:val="000000"/>
        </w:rPr>
      </w:pPr>
      <w:r w:rsidRPr="005D77A8">
        <w:rPr>
          <w:rFonts w:ascii="Tahoma" w:hAnsi="Tahoma" w:cs="Tahoma"/>
          <w:color w:val="000000"/>
        </w:rPr>
        <w:t xml:space="preserve">The CPD scheme is designed to promote engagement, </w:t>
      </w:r>
      <w:r>
        <w:rPr>
          <w:rFonts w:ascii="Tahoma" w:hAnsi="Tahoma" w:cs="Tahoma"/>
          <w:color w:val="000000"/>
        </w:rPr>
        <w:t>professional support</w:t>
      </w:r>
      <w:r w:rsidR="00B96897">
        <w:rPr>
          <w:rFonts w:ascii="Tahoma" w:hAnsi="Tahoma" w:cs="Tahoma"/>
          <w:color w:val="000000"/>
        </w:rPr>
        <w:t>,</w:t>
      </w:r>
      <w:r>
        <w:rPr>
          <w:rFonts w:ascii="Tahoma" w:hAnsi="Tahoma" w:cs="Tahoma"/>
          <w:color w:val="000000"/>
        </w:rPr>
        <w:t xml:space="preserve"> </w:t>
      </w:r>
      <w:r w:rsidRPr="005D77A8">
        <w:rPr>
          <w:rFonts w:ascii="Tahoma" w:hAnsi="Tahoma" w:cs="Tahoma"/>
          <w:color w:val="000000"/>
        </w:rPr>
        <w:t>discussion and ‘learning communities’</w:t>
      </w:r>
      <w:r>
        <w:rPr>
          <w:rFonts w:ascii="Tahoma" w:hAnsi="Tahoma" w:cs="Tahoma"/>
          <w:color w:val="000000"/>
        </w:rPr>
        <w:t xml:space="preserve"> </w:t>
      </w:r>
      <w:r w:rsidRPr="005D77A8">
        <w:rPr>
          <w:rFonts w:ascii="Tahoma" w:hAnsi="Tahoma" w:cs="Tahoma"/>
          <w:color w:val="000000"/>
        </w:rPr>
        <w:t xml:space="preserve">within osteopathy, putting patients at the heart of osteopathy, </w:t>
      </w:r>
      <w:r w:rsidR="0093733D">
        <w:rPr>
          <w:rFonts w:ascii="Tahoma" w:hAnsi="Tahoma" w:cs="Tahoma"/>
          <w:color w:val="000000"/>
        </w:rPr>
        <w:t xml:space="preserve">and </w:t>
      </w:r>
      <w:r w:rsidRPr="005D77A8">
        <w:rPr>
          <w:rFonts w:ascii="Tahoma" w:hAnsi="Tahoma" w:cs="Tahoma"/>
          <w:color w:val="000000"/>
        </w:rPr>
        <w:t>thereby ensuring high quality</w:t>
      </w:r>
      <w:r>
        <w:rPr>
          <w:rFonts w:ascii="Tahoma" w:hAnsi="Tahoma" w:cs="Tahoma"/>
          <w:color w:val="000000"/>
        </w:rPr>
        <w:t xml:space="preserve"> </w:t>
      </w:r>
      <w:r w:rsidRPr="005D77A8">
        <w:rPr>
          <w:rFonts w:ascii="Tahoma" w:hAnsi="Tahoma" w:cs="Tahoma"/>
          <w:color w:val="000000"/>
        </w:rPr>
        <w:t>patient care and patient safety.</w:t>
      </w:r>
    </w:p>
    <w:p w:rsidR="00DE188C" w:rsidRPr="005D77A8" w:rsidRDefault="00DE188C" w:rsidP="00DE188C">
      <w:pPr>
        <w:autoSpaceDE w:val="0"/>
        <w:autoSpaceDN w:val="0"/>
        <w:adjustRightInd w:val="0"/>
        <w:spacing w:before="240" w:after="120"/>
        <w:rPr>
          <w:rFonts w:ascii="Tahoma" w:hAnsi="Tahoma" w:cs="Tahoma"/>
          <w:b/>
          <w:bCs/>
          <w:color w:val="000000"/>
        </w:rPr>
      </w:pPr>
      <w:r w:rsidRPr="005D77A8">
        <w:rPr>
          <w:rFonts w:ascii="Tahoma" w:hAnsi="Tahoma" w:cs="Tahoma"/>
          <w:b/>
          <w:bCs/>
          <w:color w:val="000000"/>
        </w:rPr>
        <w:t>This approach requires osteopaths to participate fully and show interest in CPD activities,</w:t>
      </w:r>
      <w:r>
        <w:rPr>
          <w:rFonts w:ascii="Tahoma" w:hAnsi="Tahoma" w:cs="Tahoma"/>
          <w:b/>
          <w:bCs/>
          <w:color w:val="000000"/>
        </w:rPr>
        <w:t xml:space="preserve"> </w:t>
      </w:r>
      <w:r w:rsidRPr="005D77A8">
        <w:rPr>
          <w:rFonts w:ascii="Tahoma" w:hAnsi="Tahoma" w:cs="Tahoma"/>
          <w:b/>
          <w:bCs/>
          <w:color w:val="000000"/>
        </w:rPr>
        <w:t>helping colleagues to feel valued and promoting discussion about practice. It relies on:</w:t>
      </w:r>
    </w:p>
    <w:p w:rsidR="00DE188C" w:rsidRDefault="00DE188C" w:rsidP="00DE188C">
      <w:pPr>
        <w:pStyle w:val="ListParagraph"/>
        <w:numPr>
          <w:ilvl w:val="0"/>
          <w:numId w:val="1"/>
        </w:numPr>
        <w:autoSpaceDE w:val="0"/>
        <w:autoSpaceDN w:val="0"/>
        <w:adjustRightInd w:val="0"/>
        <w:spacing w:after="120" w:line="240" w:lineRule="auto"/>
        <w:ind w:left="357" w:hanging="357"/>
        <w:contextualSpacing w:val="0"/>
        <w:rPr>
          <w:rFonts w:ascii="Tahoma" w:hAnsi="Tahoma" w:cs="Tahoma"/>
          <w:color w:val="000000"/>
          <w:sz w:val="24"/>
          <w:szCs w:val="24"/>
        </w:rPr>
      </w:pPr>
      <w:r w:rsidRPr="008640ED">
        <w:rPr>
          <w:rFonts w:ascii="Tahoma" w:hAnsi="Tahoma" w:cs="Tahoma"/>
          <w:color w:val="000000"/>
          <w:sz w:val="24"/>
          <w:szCs w:val="24"/>
        </w:rPr>
        <w:t>a respectful environment where colleagues can share detail</w:t>
      </w:r>
      <w:r>
        <w:rPr>
          <w:rFonts w:ascii="Tahoma" w:hAnsi="Tahoma" w:cs="Tahoma"/>
          <w:color w:val="000000"/>
          <w:sz w:val="24"/>
          <w:szCs w:val="24"/>
        </w:rPr>
        <w:t>s of their practice openly</w:t>
      </w:r>
    </w:p>
    <w:p w:rsidR="00DE188C" w:rsidRDefault="00DE188C" w:rsidP="00DE188C">
      <w:pPr>
        <w:pStyle w:val="ListParagraph"/>
        <w:numPr>
          <w:ilvl w:val="0"/>
          <w:numId w:val="1"/>
        </w:numPr>
        <w:autoSpaceDE w:val="0"/>
        <w:autoSpaceDN w:val="0"/>
        <w:adjustRightInd w:val="0"/>
        <w:spacing w:after="120" w:line="240" w:lineRule="auto"/>
        <w:ind w:left="357" w:hanging="357"/>
        <w:contextualSpacing w:val="0"/>
        <w:rPr>
          <w:rFonts w:ascii="Tahoma" w:hAnsi="Tahoma" w:cs="Tahoma"/>
          <w:color w:val="000000"/>
          <w:sz w:val="24"/>
          <w:szCs w:val="24"/>
        </w:rPr>
      </w:pPr>
      <w:r w:rsidRPr="008640ED">
        <w:rPr>
          <w:rFonts w:ascii="Tahoma" w:hAnsi="Tahoma" w:cs="Tahoma"/>
          <w:color w:val="000000"/>
          <w:sz w:val="24"/>
          <w:szCs w:val="24"/>
        </w:rPr>
        <w:t>the skills to give and receive constructive feedback</w:t>
      </w:r>
    </w:p>
    <w:p w:rsidR="00DE188C" w:rsidRDefault="00DE188C" w:rsidP="00DE188C">
      <w:pPr>
        <w:pStyle w:val="ListParagraph"/>
        <w:numPr>
          <w:ilvl w:val="0"/>
          <w:numId w:val="1"/>
        </w:numPr>
        <w:autoSpaceDE w:val="0"/>
        <w:autoSpaceDN w:val="0"/>
        <w:adjustRightInd w:val="0"/>
        <w:spacing w:after="120" w:line="240" w:lineRule="auto"/>
        <w:ind w:left="357" w:hanging="357"/>
        <w:contextualSpacing w:val="0"/>
        <w:rPr>
          <w:rFonts w:ascii="Tahoma" w:hAnsi="Tahoma" w:cs="Tahoma"/>
          <w:color w:val="000000"/>
          <w:sz w:val="24"/>
          <w:szCs w:val="24"/>
        </w:rPr>
      </w:pPr>
      <w:r w:rsidRPr="008640ED">
        <w:rPr>
          <w:rFonts w:ascii="Tahoma" w:hAnsi="Tahoma" w:cs="Tahoma"/>
          <w:color w:val="000000"/>
          <w:sz w:val="24"/>
          <w:szCs w:val="24"/>
        </w:rPr>
        <w:t>demonstrating attitudes of curiosity and the ability to learn from every encounter with colleagues</w:t>
      </w:r>
    </w:p>
    <w:p w:rsidR="00DE188C" w:rsidRPr="008640ED" w:rsidRDefault="00DE188C" w:rsidP="00DE188C">
      <w:pPr>
        <w:pStyle w:val="ListParagraph"/>
        <w:numPr>
          <w:ilvl w:val="0"/>
          <w:numId w:val="1"/>
        </w:numPr>
        <w:autoSpaceDE w:val="0"/>
        <w:autoSpaceDN w:val="0"/>
        <w:adjustRightInd w:val="0"/>
        <w:spacing w:after="240" w:line="240" w:lineRule="auto"/>
        <w:rPr>
          <w:rFonts w:ascii="Tahoma" w:hAnsi="Tahoma" w:cs="Tahoma"/>
          <w:color w:val="000000"/>
          <w:sz w:val="24"/>
          <w:szCs w:val="24"/>
        </w:rPr>
      </w:pPr>
      <w:r w:rsidRPr="008640ED">
        <w:rPr>
          <w:rFonts w:ascii="Tahoma" w:hAnsi="Tahoma" w:cs="Tahoma"/>
          <w:color w:val="000000"/>
          <w:sz w:val="24"/>
          <w:szCs w:val="24"/>
        </w:rPr>
        <w:t>valuing the new knowledge and insights that colleagues and patients can bring.</w:t>
      </w:r>
    </w:p>
    <w:p w:rsidR="00DE188C" w:rsidRDefault="00DE188C" w:rsidP="00DE188C">
      <w:pPr>
        <w:autoSpaceDE w:val="0"/>
        <w:autoSpaceDN w:val="0"/>
        <w:adjustRightInd w:val="0"/>
        <w:spacing w:before="240" w:after="120"/>
        <w:rPr>
          <w:rFonts w:ascii="Tahoma" w:hAnsi="Tahoma" w:cs="Tahoma"/>
          <w:b/>
          <w:bCs/>
          <w:color w:val="000000"/>
        </w:rPr>
      </w:pPr>
      <w:r w:rsidRPr="005D77A8">
        <w:rPr>
          <w:rFonts w:ascii="Tahoma" w:hAnsi="Tahoma" w:cs="Tahoma"/>
          <w:b/>
          <w:bCs/>
          <w:color w:val="000000"/>
        </w:rPr>
        <w:t>We want to create a culture whe</w:t>
      </w:r>
      <w:r>
        <w:rPr>
          <w:rFonts w:ascii="Tahoma" w:hAnsi="Tahoma" w:cs="Tahoma"/>
          <w:b/>
          <w:bCs/>
          <w:color w:val="000000"/>
        </w:rPr>
        <w:t>re osteopaths are empowered to:</w:t>
      </w:r>
    </w:p>
    <w:p w:rsidR="00DE188C" w:rsidRDefault="00DE188C" w:rsidP="00DE188C">
      <w:pPr>
        <w:pStyle w:val="ListParagraph"/>
        <w:numPr>
          <w:ilvl w:val="0"/>
          <w:numId w:val="2"/>
        </w:numPr>
        <w:autoSpaceDE w:val="0"/>
        <w:autoSpaceDN w:val="0"/>
        <w:adjustRightInd w:val="0"/>
        <w:spacing w:before="120" w:after="120" w:line="240" w:lineRule="auto"/>
        <w:ind w:left="357" w:hanging="357"/>
        <w:contextualSpacing w:val="0"/>
        <w:rPr>
          <w:rFonts w:ascii="Tahoma" w:hAnsi="Tahoma" w:cs="Tahoma"/>
          <w:color w:val="000000"/>
          <w:sz w:val="24"/>
          <w:szCs w:val="24"/>
        </w:rPr>
      </w:pPr>
      <w:r w:rsidRPr="008640ED">
        <w:rPr>
          <w:rFonts w:ascii="Tahoma" w:hAnsi="Tahoma" w:cs="Tahoma"/>
          <w:color w:val="000000"/>
          <w:sz w:val="24"/>
          <w:szCs w:val="24"/>
        </w:rPr>
        <w:t>inspire and influence others through the shared aim of creating benefits for patients, practitioners and colleagues both within and outside the osteopathic profession</w:t>
      </w:r>
    </w:p>
    <w:p w:rsidR="00DE188C" w:rsidRDefault="00DE188C" w:rsidP="00DE188C">
      <w:pPr>
        <w:pStyle w:val="ListParagraph"/>
        <w:numPr>
          <w:ilvl w:val="0"/>
          <w:numId w:val="2"/>
        </w:numPr>
        <w:autoSpaceDE w:val="0"/>
        <w:autoSpaceDN w:val="0"/>
        <w:adjustRightInd w:val="0"/>
        <w:spacing w:before="120" w:after="120" w:line="240" w:lineRule="auto"/>
        <w:ind w:left="357" w:hanging="357"/>
        <w:contextualSpacing w:val="0"/>
        <w:rPr>
          <w:rFonts w:ascii="Tahoma" w:hAnsi="Tahoma" w:cs="Tahoma"/>
          <w:color w:val="000000"/>
          <w:sz w:val="24"/>
          <w:szCs w:val="24"/>
        </w:rPr>
      </w:pPr>
      <w:r w:rsidRPr="008640ED">
        <w:rPr>
          <w:rFonts w:ascii="Tahoma" w:hAnsi="Tahoma" w:cs="Tahoma"/>
          <w:color w:val="000000"/>
          <w:sz w:val="24"/>
          <w:szCs w:val="24"/>
        </w:rPr>
        <w:t xml:space="preserve">be </w:t>
      </w:r>
      <w:r>
        <w:rPr>
          <w:rFonts w:ascii="Tahoma" w:hAnsi="Tahoma" w:cs="Tahoma"/>
          <w:color w:val="000000"/>
          <w:sz w:val="24"/>
          <w:szCs w:val="24"/>
        </w:rPr>
        <w:t xml:space="preserve">alert to changes in society, </w:t>
      </w:r>
      <w:r w:rsidRPr="008640ED">
        <w:rPr>
          <w:rFonts w:ascii="Tahoma" w:hAnsi="Tahoma" w:cs="Tahoma"/>
          <w:color w:val="000000"/>
          <w:sz w:val="24"/>
          <w:szCs w:val="24"/>
        </w:rPr>
        <w:t xml:space="preserve">other health practices, and in the delivery of healthcare, </w:t>
      </w:r>
      <w:r>
        <w:rPr>
          <w:rFonts w:ascii="Tahoma" w:hAnsi="Tahoma" w:cs="Tahoma"/>
          <w:color w:val="000000"/>
          <w:sz w:val="24"/>
          <w:szCs w:val="24"/>
        </w:rPr>
        <w:t>to</w:t>
      </w:r>
      <w:r w:rsidRPr="008640ED">
        <w:rPr>
          <w:rFonts w:ascii="Tahoma" w:hAnsi="Tahoma" w:cs="Tahoma"/>
          <w:color w:val="000000"/>
          <w:sz w:val="24"/>
          <w:szCs w:val="24"/>
        </w:rPr>
        <w:t xml:space="preserve"> ensure that the services osteopaths deliver are meeting ever-changing expectations, supporting eff</w:t>
      </w:r>
      <w:r>
        <w:rPr>
          <w:rFonts w:ascii="Tahoma" w:hAnsi="Tahoma" w:cs="Tahoma"/>
          <w:color w:val="000000"/>
          <w:sz w:val="24"/>
          <w:szCs w:val="24"/>
        </w:rPr>
        <w:t>ective collaboration</w:t>
      </w:r>
      <w:r w:rsidR="00E82E20">
        <w:rPr>
          <w:rFonts w:ascii="Tahoma" w:hAnsi="Tahoma" w:cs="Tahoma"/>
          <w:color w:val="000000"/>
          <w:sz w:val="24"/>
          <w:szCs w:val="24"/>
        </w:rPr>
        <w:t>, empowering patients</w:t>
      </w:r>
      <w:r>
        <w:rPr>
          <w:rFonts w:ascii="Tahoma" w:hAnsi="Tahoma" w:cs="Tahoma"/>
          <w:color w:val="000000"/>
          <w:sz w:val="24"/>
          <w:szCs w:val="24"/>
        </w:rPr>
        <w:t xml:space="preserve"> and put</w:t>
      </w:r>
      <w:r w:rsidR="00D952C9">
        <w:rPr>
          <w:rFonts w:ascii="Tahoma" w:hAnsi="Tahoma" w:cs="Tahoma"/>
          <w:color w:val="000000"/>
          <w:sz w:val="24"/>
          <w:szCs w:val="24"/>
        </w:rPr>
        <w:t>ting</w:t>
      </w:r>
      <w:r w:rsidRPr="008640ED">
        <w:rPr>
          <w:rFonts w:ascii="Tahoma" w:hAnsi="Tahoma" w:cs="Tahoma"/>
          <w:color w:val="000000"/>
          <w:sz w:val="24"/>
          <w:szCs w:val="24"/>
        </w:rPr>
        <w:t xml:space="preserve"> patients at the heart of care</w:t>
      </w:r>
    </w:p>
    <w:p w:rsidR="00DE188C" w:rsidRPr="008640ED" w:rsidRDefault="00DE188C" w:rsidP="00DE188C">
      <w:pPr>
        <w:pStyle w:val="ListParagraph"/>
        <w:numPr>
          <w:ilvl w:val="0"/>
          <w:numId w:val="2"/>
        </w:numPr>
        <w:autoSpaceDE w:val="0"/>
        <w:autoSpaceDN w:val="0"/>
        <w:adjustRightInd w:val="0"/>
        <w:spacing w:after="0" w:line="240" w:lineRule="auto"/>
        <w:rPr>
          <w:rFonts w:ascii="Tahoma" w:hAnsi="Tahoma" w:cs="Tahoma"/>
          <w:color w:val="000000"/>
          <w:sz w:val="24"/>
          <w:szCs w:val="24"/>
        </w:rPr>
      </w:pPr>
      <w:r w:rsidRPr="008640ED">
        <w:rPr>
          <w:rFonts w:ascii="Tahoma" w:hAnsi="Tahoma" w:cs="Tahoma"/>
          <w:color w:val="000000"/>
          <w:sz w:val="24"/>
          <w:szCs w:val="24"/>
        </w:rPr>
        <w:t>develop and maintain excellent interpersonal skills and understand the impact on others of the practitioners</w:t>
      </w:r>
      <w:r w:rsidR="00D952C9">
        <w:rPr>
          <w:rFonts w:ascii="Tahoma" w:hAnsi="Tahoma" w:cs="Tahoma"/>
          <w:color w:val="000000"/>
          <w:sz w:val="24"/>
          <w:szCs w:val="24"/>
        </w:rPr>
        <w:t>’</w:t>
      </w:r>
      <w:r w:rsidRPr="008640ED">
        <w:rPr>
          <w:rFonts w:ascii="Tahoma" w:hAnsi="Tahoma" w:cs="Tahoma"/>
          <w:color w:val="000000"/>
          <w:sz w:val="24"/>
          <w:szCs w:val="24"/>
        </w:rPr>
        <w:t xml:space="preserve"> emotions and behaviours.</w:t>
      </w:r>
    </w:p>
    <w:p w:rsidR="00465B82" w:rsidRDefault="00465B82" w:rsidP="00DE188C">
      <w:pPr>
        <w:autoSpaceDE w:val="0"/>
        <w:autoSpaceDN w:val="0"/>
        <w:adjustRightInd w:val="0"/>
        <w:rPr>
          <w:rFonts w:ascii="Tahoma" w:hAnsi="Tahoma" w:cs="Tahoma"/>
          <w:b/>
          <w:bCs/>
          <w:color w:val="000000" w:themeColor="text1"/>
        </w:rPr>
        <w:sectPr w:rsidR="00465B82" w:rsidSect="00B8672C">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0" w:footer="222" w:gutter="0"/>
          <w:cols w:space="708"/>
          <w:docGrid w:linePitch="360"/>
        </w:sectPr>
      </w:pPr>
    </w:p>
    <w:p w:rsidR="00DE188C" w:rsidRDefault="00DE188C" w:rsidP="00815C50">
      <w:pPr>
        <w:autoSpaceDE w:val="0"/>
        <w:autoSpaceDN w:val="0"/>
        <w:adjustRightInd w:val="0"/>
        <w:spacing w:after="240"/>
        <w:rPr>
          <w:rFonts w:ascii="Tahoma" w:hAnsi="Tahoma" w:cs="Tahoma"/>
          <w:b/>
          <w:bCs/>
          <w:color w:val="000000" w:themeColor="text1"/>
        </w:rPr>
      </w:pPr>
      <w:r>
        <w:rPr>
          <w:rFonts w:ascii="Tahoma" w:hAnsi="Tahoma" w:cs="Tahoma"/>
          <w:b/>
          <w:bCs/>
          <w:color w:val="000000" w:themeColor="text1"/>
        </w:rPr>
        <w:lastRenderedPageBreak/>
        <w:t>CPD Scheme</w:t>
      </w:r>
    </w:p>
    <w:p w:rsidR="00DE188C" w:rsidRPr="00C67FD8" w:rsidRDefault="00DE188C" w:rsidP="00DE188C">
      <w:pPr>
        <w:autoSpaceDE w:val="0"/>
        <w:autoSpaceDN w:val="0"/>
        <w:adjustRightInd w:val="0"/>
        <w:rPr>
          <w:rFonts w:ascii="Tahoma" w:hAnsi="Tahoma" w:cs="Tahoma"/>
          <w:b/>
          <w:bCs/>
          <w:color w:val="000000" w:themeColor="text1"/>
        </w:rPr>
      </w:pPr>
      <w:r w:rsidRPr="00C67FD8">
        <w:rPr>
          <w:rFonts w:ascii="Tahoma" w:hAnsi="Tahoma" w:cs="Tahoma"/>
          <w:b/>
          <w:bCs/>
          <w:color w:val="000000" w:themeColor="text1"/>
        </w:rPr>
        <w:t>Figure 1</w:t>
      </w:r>
    </w:p>
    <w:p w:rsidR="00DE188C" w:rsidRPr="00C67FD8" w:rsidRDefault="00DE188C" w:rsidP="00DE188C">
      <w:pPr>
        <w:autoSpaceDE w:val="0"/>
        <w:autoSpaceDN w:val="0"/>
        <w:adjustRightInd w:val="0"/>
        <w:rPr>
          <w:rFonts w:ascii="Tahoma" w:hAnsi="Tahoma" w:cs="Tahoma"/>
          <w:bCs/>
          <w:color w:val="000000" w:themeColor="text1"/>
        </w:rPr>
      </w:pPr>
    </w:p>
    <w:p w:rsidR="00DE188C" w:rsidRDefault="00361A2D" w:rsidP="00DE188C">
      <w:pPr>
        <w:autoSpaceDE w:val="0"/>
        <w:autoSpaceDN w:val="0"/>
        <w:adjustRightInd w:val="0"/>
        <w:rPr>
          <w:rFonts w:ascii="Tahoma" w:hAnsi="Tahoma" w:cs="Tahoma"/>
          <w:b/>
          <w:bCs/>
          <w:color w:val="000000" w:themeColor="text1"/>
        </w:rPr>
        <w:sectPr w:rsidR="00DE188C" w:rsidSect="00B8672C">
          <w:pgSz w:w="11906" w:h="16838"/>
          <w:pgMar w:top="1440" w:right="1440" w:bottom="1440" w:left="1440" w:header="708" w:footer="81" w:gutter="0"/>
          <w:cols w:space="708"/>
          <w:docGrid w:linePitch="360"/>
        </w:sectPr>
      </w:pPr>
      <w:r>
        <w:rPr>
          <w:rFonts w:ascii="Tahoma" w:hAnsi="Tahoma" w:cs="Tahoma"/>
          <w:b/>
          <w:bCs/>
          <w:noProof/>
          <w:color w:val="000000" w:themeColor="text1"/>
          <w:lang w:val="en-GB" w:eastAsia="en-GB"/>
        </w:rPr>
        <w:drawing>
          <wp:inline distT="0" distB="0" distL="0" distR="0" wp14:anchorId="60AD0733" wp14:editId="68FA0CE3">
            <wp:extent cx="5580529" cy="4101352"/>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JPG"/>
                    <pic:cNvPicPr/>
                  </pic:nvPicPr>
                  <pic:blipFill rotWithShape="1">
                    <a:blip r:embed="rId18">
                      <a:extLst>
                        <a:ext uri="{28A0092B-C50C-407E-A947-70E740481C1C}">
                          <a14:useLocalDpi xmlns:a14="http://schemas.microsoft.com/office/drawing/2010/main" val="0"/>
                        </a:ext>
                      </a:extLst>
                    </a:blip>
                    <a:srcRect l="1174" t="1570" r="1408" b="2694"/>
                    <a:stretch/>
                  </pic:blipFill>
                  <pic:spPr bwMode="auto">
                    <a:xfrm>
                      <a:off x="0" y="0"/>
                      <a:ext cx="5580529" cy="4101352"/>
                    </a:xfrm>
                    <a:prstGeom prst="rect">
                      <a:avLst/>
                    </a:prstGeom>
                    <a:ln>
                      <a:noFill/>
                    </a:ln>
                    <a:extLst>
                      <a:ext uri="{53640926-AAD7-44D8-BBD7-CCE9431645EC}">
                        <a14:shadowObscured xmlns:a14="http://schemas.microsoft.com/office/drawing/2010/main"/>
                      </a:ext>
                    </a:extLst>
                  </pic:spPr>
                </pic:pic>
              </a:graphicData>
            </a:graphic>
          </wp:inline>
        </w:drawing>
      </w:r>
      <w:r w:rsidR="00815C50">
        <w:rPr>
          <w:rFonts w:ascii="Tahoma" w:hAnsi="Tahoma" w:cs="Tahoma"/>
          <w:b/>
          <w:bCs/>
          <w:color w:val="000000" w:themeColor="text1"/>
        </w:rPr>
        <w:br/>
      </w:r>
    </w:p>
    <w:p w:rsidR="00DE188C" w:rsidRPr="00EF2D57" w:rsidRDefault="00DE188C" w:rsidP="00465B82">
      <w:pPr>
        <w:autoSpaceDE w:val="0"/>
        <w:autoSpaceDN w:val="0"/>
        <w:adjustRightInd w:val="0"/>
        <w:spacing w:after="120"/>
        <w:rPr>
          <w:rFonts w:ascii="Tahoma" w:hAnsi="Tahoma" w:cs="Tahoma"/>
          <w:b/>
          <w:bCs/>
          <w:color w:val="000000" w:themeColor="text1"/>
        </w:rPr>
      </w:pPr>
      <w:r w:rsidRPr="00EF2D57">
        <w:rPr>
          <w:rFonts w:ascii="Tahoma" w:hAnsi="Tahoma" w:cs="Tahoma"/>
          <w:b/>
          <w:bCs/>
          <w:color w:val="000000" w:themeColor="text1"/>
        </w:rPr>
        <w:lastRenderedPageBreak/>
        <w:t>What is the CPD scheme?</w:t>
      </w:r>
    </w:p>
    <w:p w:rsidR="00DE188C" w:rsidRPr="00EF2D57" w:rsidRDefault="00DE188C" w:rsidP="00465B82">
      <w:pPr>
        <w:autoSpaceDE w:val="0"/>
        <w:autoSpaceDN w:val="0"/>
        <w:adjustRightInd w:val="0"/>
        <w:spacing w:before="120" w:after="240"/>
        <w:rPr>
          <w:rFonts w:ascii="Tahoma" w:hAnsi="Tahoma" w:cs="Tahoma"/>
          <w:color w:val="000000"/>
        </w:rPr>
      </w:pPr>
      <w:r w:rsidRPr="00EF2D57">
        <w:rPr>
          <w:rFonts w:ascii="Tahoma" w:hAnsi="Tahoma" w:cs="Tahoma"/>
          <w:color w:val="000000"/>
        </w:rPr>
        <w:t xml:space="preserve">The CPD scheme for osteopaths is illustrated in </w:t>
      </w:r>
      <w:r w:rsidRPr="00EF2D57">
        <w:rPr>
          <w:rFonts w:ascii="Tahoma" w:hAnsi="Tahoma" w:cs="Tahoma"/>
          <w:b/>
          <w:bCs/>
          <w:color w:val="000000"/>
        </w:rPr>
        <w:t xml:space="preserve">Figure 1 </w:t>
      </w:r>
      <w:r w:rsidR="00EF2D57" w:rsidRPr="00EF2D57">
        <w:rPr>
          <w:rFonts w:ascii="Tahoma" w:hAnsi="Tahoma" w:cs="Tahoma"/>
          <w:bCs/>
          <w:color w:val="000000"/>
        </w:rPr>
        <w:t>on page 3</w:t>
      </w:r>
      <w:r w:rsidRPr="00EF2D57">
        <w:rPr>
          <w:rFonts w:ascii="Tahoma" w:hAnsi="Tahoma" w:cs="Tahoma"/>
          <w:color w:val="000000"/>
        </w:rPr>
        <w:t>.</w:t>
      </w:r>
    </w:p>
    <w:p w:rsidR="00DE188C" w:rsidRPr="00EF2D57" w:rsidRDefault="00DE188C" w:rsidP="00815C50">
      <w:pPr>
        <w:autoSpaceDE w:val="0"/>
        <w:autoSpaceDN w:val="0"/>
        <w:adjustRightInd w:val="0"/>
        <w:spacing w:after="120"/>
        <w:rPr>
          <w:rFonts w:ascii="Tahoma" w:hAnsi="Tahoma" w:cs="Tahoma"/>
          <w:color w:val="000000"/>
        </w:rPr>
      </w:pPr>
      <w:r w:rsidRPr="00EF2D57">
        <w:rPr>
          <w:rFonts w:ascii="Tahoma" w:hAnsi="Tahoma" w:cs="Tahoma"/>
          <w:color w:val="000000"/>
        </w:rPr>
        <w:t xml:space="preserve">In order to provide assurance of continuing fitness to </w:t>
      </w:r>
      <w:proofErr w:type="spellStart"/>
      <w:r w:rsidRPr="00EF2D57">
        <w:rPr>
          <w:rFonts w:ascii="Tahoma" w:hAnsi="Tahoma" w:cs="Tahoma"/>
          <w:color w:val="000000"/>
        </w:rPr>
        <w:t>practise</w:t>
      </w:r>
      <w:proofErr w:type="spellEnd"/>
      <w:r w:rsidRPr="00EF2D57">
        <w:rPr>
          <w:rFonts w:ascii="Tahoma" w:hAnsi="Tahoma" w:cs="Tahoma"/>
          <w:color w:val="000000"/>
        </w:rPr>
        <w:t>, the CPD scheme requires:</w:t>
      </w:r>
    </w:p>
    <w:p w:rsidR="001A27C4" w:rsidRPr="00EF2D57" w:rsidRDefault="00DE188C" w:rsidP="00815C50">
      <w:pPr>
        <w:pStyle w:val="ListParagraph"/>
        <w:numPr>
          <w:ilvl w:val="0"/>
          <w:numId w:val="3"/>
        </w:numPr>
        <w:autoSpaceDE w:val="0"/>
        <w:autoSpaceDN w:val="0"/>
        <w:adjustRightInd w:val="0"/>
        <w:spacing w:after="120" w:line="240" w:lineRule="auto"/>
        <w:ind w:left="425" w:hanging="425"/>
        <w:contextualSpacing w:val="0"/>
        <w:rPr>
          <w:rFonts w:ascii="Tahoma" w:hAnsi="Tahoma" w:cs="Tahoma"/>
          <w:color w:val="000000"/>
          <w:sz w:val="24"/>
          <w:szCs w:val="24"/>
        </w:rPr>
      </w:pPr>
      <w:r w:rsidRPr="00EF2D57">
        <w:rPr>
          <w:rFonts w:ascii="Tahoma" w:hAnsi="Tahoma" w:cs="Tahoma"/>
          <w:color w:val="000000"/>
          <w:sz w:val="24"/>
          <w:szCs w:val="24"/>
        </w:rPr>
        <w:t xml:space="preserve">A three-year </w:t>
      </w:r>
      <w:r w:rsidR="001A27C4" w:rsidRPr="00EF2D57">
        <w:rPr>
          <w:rFonts w:ascii="Tahoma" w:hAnsi="Tahoma" w:cs="Tahoma"/>
          <w:color w:val="000000"/>
          <w:sz w:val="24"/>
          <w:szCs w:val="24"/>
        </w:rPr>
        <w:t xml:space="preserve">CPD </w:t>
      </w:r>
      <w:r w:rsidRPr="00EF2D57">
        <w:rPr>
          <w:rFonts w:ascii="Tahoma" w:hAnsi="Tahoma" w:cs="Tahoma"/>
          <w:color w:val="000000"/>
          <w:sz w:val="24"/>
          <w:szCs w:val="24"/>
        </w:rPr>
        <w:t>cycle</w:t>
      </w:r>
      <w:r w:rsidRPr="00EF2D57">
        <w:rPr>
          <w:rStyle w:val="FootnoteReference"/>
          <w:rFonts w:ascii="Tahoma" w:hAnsi="Tahoma" w:cs="Tahoma"/>
          <w:color w:val="000000"/>
          <w:sz w:val="24"/>
          <w:szCs w:val="24"/>
        </w:rPr>
        <w:footnoteReference w:id="1"/>
      </w:r>
      <w:r w:rsidRPr="00EF2D57">
        <w:rPr>
          <w:rFonts w:ascii="Tahoma" w:hAnsi="Tahoma" w:cs="Tahoma"/>
          <w:color w:val="000000"/>
          <w:sz w:val="24"/>
          <w:szCs w:val="24"/>
        </w:rPr>
        <w:t xml:space="preserve"> of 90 hours of CPD, which is primarily self-directed. This must comprise a minimum of 45 hours of CPD ‘learning with others’</w:t>
      </w:r>
      <w:r w:rsidRPr="00EF2D57">
        <w:rPr>
          <w:rStyle w:val="FootnoteReference"/>
          <w:rFonts w:ascii="Tahoma" w:hAnsi="Tahoma" w:cs="Tahoma"/>
          <w:color w:val="000000"/>
          <w:sz w:val="24"/>
          <w:szCs w:val="24"/>
        </w:rPr>
        <w:footnoteReference w:id="2"/>
      </w:r>
      <w:r w:rsidRPr="00EF2D57">
        <w:rPr>
          <w:rFonts w:ascii="Tahoma" w:hAnsi="Tahoma" w:cs="Tahoma"/>
          <w:color w:val="000000"/>
          <w:sz w:val="24"/>
          <w:szCs w:val="24"/>
        </w:rPr>
        <w:t xml:space="preserve"> (This CPD should be undertaken at regular intervals throughout the </w:t>
      </w:r>
      <w:r w:rsidR="002A2F12" w:rsidRPr="00EF2D57">
        <w:rPr>
          <w:rFonts w:ascii="Tahoma" w:hAnsi="Tahoma" w:cs="Tahoma"/>
          <w:color w:val="000000"/>
          <w:sz w:val="24"/>
          <w:szCs w:val="24"/>
        </w:rPr>
        <w:t>CPD</w:t>
      </w:r>
      <w:r w:rsidRPr="00EF2D57">
        <w:rPr>
          <w:rFonts w:ascii="Tahoma" w:hAnsi="Tahoma" w:cs="Tahoma"/>
          <w:color w:val="000000"/>
          <w:sz w:val="24"/>
          <w:szCs w:val="24"/>
        </w:rPr>
        <w:t xml:space="preserve"> period so, for example, 30 hours of CPD, including 15 hours learning with others</w:t>
      </w:r>
      <w:r w:rsidR="0086059B" w:rsidRPr="00EF2D57">
        <w:rPr>
          <w:rFonts w:ascii="Tahoma" w:hAnsi="Tahoma" w:cs="Tahoma"/>
          <w:color w:val="000000"/>
          <w:sz w:val="24"/>
          <w:szCs w:val="24"/>
        </w:rPr>
        <w:t xml:space="preserve"> per year</w:t>
      </w:r>
      <w:r w:rsidRPr="00EF2D57">
        <w:rPr>
          <w:rFonts w:ascii="Tahoma" w:hAnsi="Tahoma" w:cs="Tahoma"/>
          <w:color w:val="000000"/>
          <w:sz w:val="24"/>
          <w:szCs w:val="24"/>
        </w:rPr>
        <w:t>).</w:t>
      </w:r>
    </w:p>
    <w:p w:rsidR="001A27C4" w:rsidRPr="00EF2D57" w:rsidRDefault="00DE188C" w:rsidP="00260A41">
      <w:pPr>
        <w:pStyle w:val="ListParagraph"/>
        <w:numPr>
          <w:ilvl w:val="0"/>
          <w:numId w:val="3"/>
        </w:numPr>
        <w:autoSpaceDE w:val="0"/>
        <w:autoSpaceDN w:val="0"/>
        <w:adjustRightInd w:val="0"/>
        <w:spacing w:after="120" w:line="240" w:lineRule="auto"/>
        <w:ind w:left="425" w:hanging="425"/>
        <w:contextualSpacing w:val="0"/>
        <w:rPr>
          <w:rFonts w:ascii="Tahoma" w:hAnsi="Tahoma" w:cs="Tahoma"/>
          <w:color w:val="000000"/>
          <w:sz w:val="24"/>
          <w:szCs w:val="24"/>
        </w:rPr>
      </w:pPr>
      <w:r w:rsidRPr="00EF2D57">
        <w:rPr>
          <w:rFonts w:ascii="Tahoma" w:hAnsi="Tahoma" w:cs="Tahoma"/>
          <w:color w:val="000000"/>
          <w:sz w:val="24"/>
          <w:szCs w:val="24"/>
        </w:rPr>
        <w:t>Within the 90 hours, CPD must include</w:t>
      </w:r>
      <w:r w:rsidR="001A27C4" w:rsidRPr="00EF2D57">
        <w:rPr>
          <w:rFonts w:ascii="Tahoma" w:hAnsi="Tahoma" w:cs="Tahoma"/>
          <w:color w:val="000000"/>
          <w:sz w:val="24"/>
          <w:szCs w:val="24"/>
        </w:rPr>
        <w:t xml:space="preserve"> a </w:t>
      </w:r>
      <w:r w:rsidR="009161A7" w:rsidRPr="00EF2D57">
        <w:rPr>
          <w:rFonts w:ascii="Tahoma" w:hAnsi="Tahoma" w:cs="Tahoma"/>
          <w:color w:val="000000"/>
          <w:sz w:val="24"/>
          <w:szCs w:val="24"/>
        </w:rPr>
        <w:t>p</w:t>
      </w:r>
      <w:r w:rsidR="001A27C4" w:rsidRPr="00EF2D57">
        <w:rPr>
          <w:rFonts w:ascii="Tahoma" w:hAnsi="Tahoma" w:cs="Tahoma"/>
          <w:color w:val="000000"/>
          <w:sz w:val="24"/>
          <w:szCs w:val="24"/>
        </w:rPr>
        <w:t xml:space="preserve">eer </w:t>
      </w:r>
      <w:r w:rsidR="009161A7" w:rsidRPr="00EF2D57">
        <w:rPr>
          <w:rFonts w:ascii="Tahoma" w:hAnsi="Tahoma" w:cs="Tahoma"/>
          <w:color w:val="000000"/>
          <w:sz w:val="24"/>
          <w:szCs w:val="24"/>
        </w:rPr>
        <w:t>d</w:t>
      </w:r>
      <w:r w:rsidR="001A27C4" w:rsidRPr="00EF2D57">
        <w:rPr>
          <w:rFonts w:ascii="Tahoma" w:hAnsi="Tahoma" w:cs="Tahoma"/>
          <w:color w:val="000000"/>
          <w:sz w:val="24"/>
          <w:szCs w:val="24"/>
        </w:rPr>
        <w:t xml:space="preserve">iscussion </w:t>
      </w:r>
      <w:r w:rsidR="009161A7" w:rsidRPr="00EF2D57">
        <w:rPr>
          <w:rFonts w:ascii="Tahoma" w:hAnsi="Tahoma" w:cs="Tahoma"/>
          <w:color w:val="000000"/>
          <w:sz w:val="24"/>
          <w:szCs w:val="24"/>
        </w:rPr>
        <w:t>r</w:t>
      </w:r>
      <w:r w:rsidR="001A27C4" w:rsidRPr="00EF2D57">
        <w:rPr>
          <w:rFonts w:ascii="Tahoma" w:hAnsi="Tahoma" w:cs="Tahoma"/>
          <w:color w:val="000000"/>
          <w:sz w:val="24"/>
          <w:szCs w:val="24"/>
        </w:rPr>
        <w:t>eview</w:t>
      </w:r>
      <w:r w:rsidR="001A27C4" w:rsidRPr="00EF2D57">
        <w:rPr>
          <w:rStyle w:val="FootnoteReference"/>
          <w:rFonts w:ascii="Tahoma" w:hAnsi="Tahoma" w:cs="Tahoma"/>
          <w:color w:val="000000"/>
          <w:sz w:val="24"/>
          <w:szCs w:val="24"/>
        </w:rPr>
        <w:footnoteReference w:id="3"/>
      </w:r>
      <w:r w:rsidR="001A27C4" w:rsidRPr="00EF2D57">
        <w:rPr>
          <w:rFonts w:ascii="Tahoma" w:hAnsi="Tahoma" w:cs="Tahoma"/>
          <w:color w:val="000000"/>
          <w:sz w:val="24"/>
          <w:szCs w:val="24"/>
        </w:rPr>
        <w:t xml:space="preserve"> towards the end of the three-year cycle, which provides an opportunity to discuss practice and CPD and to confirm that all the scheme’s required elements have been completed and </w:t>
      </w:r>
      <w:r w:rsidR="0093733D" w:rsidRPr="00EF2D57">
        <w:rPr>
          <w:rFonts w:ascii="Tahoma" w:hAnsi="Tahoma" w:cs="Tahoma"/>
          <w:color w:val="000000"/>
          <w:sz w:val="24"/>
          <w:szCs w:val="24"/>
        </w:rPr>
        <w:t xml:space="preserve">the </w:t>
      </w:r>
      <w:r w:rsidR="001A27C4" w:rsidRPr="00EF2D57">
        <w:rPr>
          <w:rFonts w:ascii="Tahoma" w:hAnsi="Tahoma" w:cs="Tahoma"/>
          <w:color w:val="000000"/>
          <w:sz w:val="24"/>
          <w:szCs w:val="24"/>
        </w:rPr>
        <w:t>CPD standards (see below) demonstrated. The</w:t>
      </w:r>
      <w:r w:rsidR="0093733D" w:rsidRPr="00EF2D57">
        <w:rPr>
          <w:rFonts w:ascii="Tahoma" w:hAnsi="Tahoma" w:cs="Tahoma"/>
          <w:color w:val="000000"/>
          <w:sz w:val="24"/>
          <w:szCs w:val="24"/>
        </w:rPr>
        <w:t xml:space="preserve"> required elements </w:t>
      </w:r>
      <w:r w:rsidR="001A27C4" w:rsidRPr="00EF2D57">
        <w:rPr>
          <w:rFonts w:ascii="Tahoma" w:hAnsi="Tahoma" w:cs="Tahoma"/>
          <w:color w:val="000000"/>
          <w:sz w:val="24"/>
          <w:szCs w:val="24"/>
        </w:rPr>
        <w:t>are:</w:t>
      </w:r>
    </w:p>
    <w:p w:rsidR="00DE188C" w:rsidRPr="00EF2D57" w:rsidRDefault="00DE188C" w:rsidP="00260A41">
      <w:pPr>
        <w:pStyle w:val="ListParagraph"/>
        <w:numPr>
          <w:ilvl w:val="0"/>
          <w:numId w:val="12"/>
        </w:numPr>
        <w:autoSpaceDE w:val="0"/>
        <w:autoSpaceDN w:val="0"/>
        <w:adjustRightInd w:val="0"/>
        <w:spacing w:after="120" w:line="240" w:lineRule="auto"/>
        <w:contextualSpacing w:val="0"/>
        <w:rPr>
          <w:rFonts w:ascii="Tahoma" w:hAnsi="Tahoma" w:cs="Tahoma"/>
          <w:color w:val="000000"/>
          <w:sz w:val="24"/>
          <w:szCs w:val="24"/>
        </w:rPr>
      </w:pPr>
      <w:r w:rsidRPr="00EF2D57">
        <w:rPr>
          <w:rFonts w:ascii="Tahoma" w:hAnsi="Tahoma" w:cs="Tahoma"/>
          <w:color w:val="000000"/>
          <w:sz w:val="24"/>
          <w:szCs w:val="24"/>
        </w:rPr>
        <w:t>at least one objective activity that informs the overall CPD process – such as peer observation, patient feedback, clinical audit or case-based discussion</w:t>
      </w:r>
    </w:p>
    <w:p w:rsidR="00DE188C" w:rsidRPr="00EF2D57" w:rsidRDefault="00DE188C" w:rsidP="00260A41">
      <w:pPr>
        <w:pStyle w:val="ListParagraph"/>
        <w:numPr>
          <w:ilvl w:val="0"/>
          <w:numId w:val="12"/>
        </w:numPr>
        <w:autoSpaceDE w:val="0"/>
        <w:autoSpaceDN w:val="0"/>
        <w:adjustRightInd w:val="0"/>
        <w:spacing w:after="120" w:line="240" w:lineRule="auto"/>
        <w:contextualSpacing w:val="0"/>
        <w:rPr>
          <w:rFonts w:ascii="Tahoma" w:hAnsi="Tahoma" w:cs="Tahoma"/>
          <w:color w:val="000000"/>
          <w:sz w:val="24"/>
          <w:szCs w:val="24"/>
        </w:rPr>
      </w:pPr>
      <w:r w:rsidRPr="00EF2D57">
        <w:rPr>
          <w:rFonts w:ascii="Tahoma" w:hAnsi="Tahoma" w:cs="Tahoma"/>
          <w:color w:val="000000"/>
          <w:sz w:val="24"/>
          <w:szCs w:val="24"/>
        </w:rPr>
        <w:t>at least one CPD activity in the areas of communication and consent</w:t>
      </w:r>
    </w:p>
    <w:p w:rsidR="00DE188C" w:rsidRPr="00EF2D57" w:rsidRDefault="00DE188C" w:rsidP="00260A41">
      <w:pPr>
        <w:pStyle w:val="ListParagraph"/>
        <w:numPr>
          <w:ilvl w:val="0"/>
          <w:numId w:val="12"/>
        </w:numPr>
        <w:autoSpaceDE w:val="0"/>
        <w:autoSpaceDN w:val="0"/>
        <w:adjustRightInd w:val="0"/>
        <w:spacing w:after="120" w:line="240" w:lineRule="auto"/>
        <w:contextualSpacing w:val="0"/>
        <w:rPr>
          <w:rFonts w:ascii="Tahoma" w:hAnsi="Tahoma" w:cs="Tahoma"/>
          <w:color w:val="000000"/>
          <w:sz w:val="24"/>
          <w:szCs w:val="24"/>
        </w:rPr>
      </w:pPr>
      <w:r w:rsidRPr="00EF2D57">
        <w:rPr>
          <w:rFonts w:ascii="Tahoma" w:hAnsi="Tahoma" w:cs="Tahoma"/>
          <w:color w:val="000000"/>
          <w:sz w:val="24"/>
          <w:szCs w:val="24"/>
        </w:rPr>
        <w:t xml:space="preserve">CPD activities in each of the areas of the </w:t>
      </w:r>
      <w:r w:rsidRPr="00EF2D57">
        <w:rPr>
          <w:rFonts w:ascii="Tahoma" w:hAnsi="Tahoma" w:cs="Tahoma"/>
          <w:iCs/>
          <w:color w:val="000000"/>
          <w:sz w:val="24"/>
          <w:szCs w:val="24"/>
        </w:rPr>
        <w:t xml:space="preserve">Osteopathic Practice Standards </w:t>
      </w:r>
      <w:r w:rsidRPr="00EF2D57">
        <w:rPr>
          <w:rFonts w:ascii="Tahoma" w:hAnsi="Tahoma" w:cs="Tahoma"/>
          <w:color w:val="000000"/>
          <w:sz w:val="24"/>
          <w:szCs w:val="24"/>
        </w:rPr>
        <w:t>– communication and patient partnership; knowledge, skills and performance; safety and quality; and professionalism</w:t>
      </w:r>
      <w:r w:rsidR="00465B82" w:rsidRPr="00EF2D57">
        <w:rPr>
          <w:rFonts w:ascii="Tahoma" w:hAnsi="Tahoma" w:cs="Tahoma"/>
          <w:color w:val="000000"/>
          <w:sz w:val="24"/>
          <w:szCs w:val="24"/>
        </w:rPr>
        <w:t>.</w:t>
      </w:r>
    </w:p>
    <w:p w:rsidR="00DE188C" w:rsidRPr="00EF2D57" w:rsidRDefault="00DE188C" w:rsidP="00BD2C15">
      <w:pPr>
        <w:autoSpaceDE w:val="0"/>
        <w:autoSpaceDN w:val="0"/>
        <w:adjustRightInd w:val="0"/>
        <w:spacing w:before="240"/>
        <w:rPr>
          <w:rFonts w:ascii="Tahoma" w:hAnsi="Tahoma" w:cs="Tahoma"/>
          <w:color w:val="000000"/>
        </w:rPr>
      </w:pPr>
      <w:r w:rsidRPr="00EF2D57">
        <w:rPr>
          <w:rFonts w:ascii="Tahoma" w:hAnsi="Tahoma" w:cs="Tahoma"/>
          <w:color w:val="000000"/>
        </w:rPr>
        <w:t xml:space="preserve">Compliance with the requirements of the </w:t>
      </w:r>
      <w:r w:rsidR="00DB6241" w:rsidRPr="00EF2D57">
        <w:rPr>
          <w:rFonts w:ascii="Tahoma" w:hAnsi="Tahoma" w:cs="Tahoma"/>
          <w:color w:val="000000"/>
        </w:rPr>
        <w:t>CPD</w:t>
      </w:r>
      <w:r w:rsidRPr="00EF2D57">
        <w:rPr>
          <w:rFonts w:ascii="Tahoma" w:hAnsi="Tahoma" w:cs="Tahoma"/>
          <w:color w:val="000000"/>
        </w:rPr>
        <w:t xml:space="preserve"> cycle</w:t>
      </w:r>
      <w:r w:rsidR="0093733D" w:rsidRPr="00EF2D57">
        <w:rPr>
          <w:rFonts w:ascii="Tahoma" w:hAnsi="Tahoma" w:cs="Tahoma"/>
          <w:color w:val="000000"/>
        </w:rPr>
        <w:t>,</w:t>
      </w:r>
      <w:r w:rsidRPr="00EF2D57">
        <w:rPr>
          <w:rFonts w:ascii="Tahoma" w:hAnsi="Tahoma" w:cs="Tahoma"/>
          <w:color w:val="000000"/>
        </w:rPr>
        <w:t xml:space="preserve"> </w:t>
      </w:r>
      <w:r w:rsidR="00DB6241" w:rsidRPr="00EF2D57">
        <w:rPr>
          <w:rFonts w:ascii="Tahoma" w:hAnsi="Tahoma" w:cs="Tahoma"/>
          <w:color w:val="000000"/>
        </w:rPr>
        <w:t>including peer discussion review</w:t>
      </w:r>
      <w:r w:rsidR="0093733D" w:rsidRPr="00EF2D57">
        <w:rPr>
          <w:rFonts w:ascii="Tahoma" w:hAnsi="Tahoma" w:cs="Tahoma"/>
          <w:color w:val="000000"/>
        </w:rPr>
        <w:t>,</w:t>
      </w:r>
      <w:r w:rsidR="00DB6241" w:rsidRPr="00EF2D57">
        <w:rPr>
          <w:rFonts w:ascii="Tahoma" w:hAnsi="Tahoma" w:cs="Tahoma"/>
          <w:color w:val="000000"/>
        </w:rPr>
        <w:t xml:space="preserve"> </w:t>
      </w:r>
      <w:r w:rsidRPr="00EF2D57">
        <w:rPr>
          <w:rFonts w:ascii="Tahoma" w:hAnsi="Tahoma" w:cs="Tahoma"/>
          <w:color w:val="000000"/>
        </w:rPr>
        <w:t>will mean an osteopath has demonstrated the</w:t>
      </w:r>
      <w:r w:rsidR="000145E9" w:rsidRPr="00EF2D57">
        <w:rPr>
          <w:rFonts w:ascii="Tahoma" w:hAnsi="Tahoma" w:cs="Tahoma"/>
          <w:color w:val="000000"/>
        </w:rPr>
        <w:t xml:space="preserve">y have met the </w:t>
      </w:r>
      <w:r w:rsidRPr="00EF2D57">
        <w:rPr>
          <w:rFonts w:ascii="Tahoma" w:hAnsi="Tahoma" w:cs="Tahoma"/>
          <w:color w:val="000000"/>
        </w:rPr>
        <w:t xml:space="preserve">CPD standards and can move into the next three-year cycle. The CPD </w:t>
      </w:r>
      <w:r w:rsidR="00C32ABE" w:rsidRPr="00EF2D57">
        <w:rPr>
          <w:rFonts w:ascii="Tahoma" w:hAnsi="Tahoma" w:cs="Tahoma"/>
          <w:color w:val="000000"/>
        </w:rPr>
        <w:t>s</w:t>
      </w:r>
      <w:r w:rsidRPr="00EF2D57">
        <w:rPr>
          <w:rFonts w:ascii="Tahoma" w:hAnsi="Tahoma" w:cs="Tahoma"/>
          <w:color w:val="000000"/>
        </w:rPr>
        <w:t xml:space="preserve">tandards are outlined in Table 1 below along with an explanation of how the osteopath </w:t>
      </w:r>
      <w:r w:rsidR="003B507E" w:rsidRPr="00EF2D57">
        <w:rPr>
          <w:rFonts w:ascii="Tahoma" w:hAnsi="Tahoma" w:cs="Tahoma"/>
          <w:color w:val="000000"/>
        </w:rPr>
        <w:t xml:space="preserve">would </w:t>
      </w:r>
      <w:r w:rsidRPr="00EF2D57">
        <w:rPr>
          <w:rFonts w:ascii="Tahoma" w:hAnsi="Tahoma" w:cs="Tahoma"/>
          <w:color w:val="000000"/>
        </w:rPr>
        <w:t>show engagement.</w:t>
      </w:r>
    </w:p>
    <w:p w:rsidR="00DE188C" w:rsidRDefault="00DE188C" w:rsidP="00DE188C">
      <w:pPr>
        <w:autoSpaceDE w:val="0"/>
        <w:autoSpaceDN w:val="0"/>
        <w:adjustRightInd w:val="0"/>
        <w:rPr>
          <w:rFonts w:ascii="Tahoma" w:hAnsi="Tahoma" w:cs="Tahoma"/>
          <w:color w:val="000000"/>
        </w:rPr>
      </w:pPr>
    </w:p>
    <w:p w:rsidR="00BD2C15" w:rsidRDefault="00BD2C15" w:rsidP="00DE188C">
      <w:pPr>
        <w:autoSpaceDE w:val="0"/>
        <w:autoSpaceDN w:val="0"/>
        <w:adjustRightInd w:val="0"/>
        <w:rPr>
          <w:rFonts w:ascii="Tahoma" w:hAnsi="Tahoma" w:cs="Tahoma"/>
          <w:b/>
          <w:bCs/>
          <w:color w:val="000000"/>
        </w:rPr>
        <w:sectPr w:rsidR="00BD2C15" w:rsidSect="005D64CC">
          <w:headerReference w:type="first" r:id="rId19"/>
          <w:footerReference w:type="first" r:id="rId20"/>
          <w:pgSz w:w="11900" w:h="16840"/>
          <w:pgMar w:top="1440" w:right="1440" w:bottom="1985" w:left="1440" w:header="0" w:footer="499" w:gutter="0"/>
          <w:cols w:space="720"/>
          <w:titlePg/>
          <w:docGrid w:linePitch="360"/>
        </w:sectPr>
      </w:pPr>
    </w:p>
    <w:p w:rsidR="002F0221" w:rsidRPr="006C269D" w:rsidRDefault="002F0221" w:rsidP="00BD2C15">
      <w:pPr>
        <w:autoSpaceDE w:val="0"/>
        <w:autoSpaceDN w:val="0"/>
        <w:adjustRightInd w:val="0"/>
        <w:spacing w:after="240"/>
        <w:rPr>
          <w:rFonts w:ascii="Tahoma" w:hAnsi="Tahoma" w:cs="Tahoma"/>
          <w:b/>
          <w:color w:val="000000"/>
        </w:rPr>
      </w:pPr>
      <w:r w:rsidRPr="006C269D">
        <w:rPr>
          <w:rFonts w:ascii="Tahoma" w:hAnsi="Tahoma" w:cs="Tahoma"/>
          <w:b/>
          <w:color w:val="000000"/>
        </w:rPr>
        <w:lastRenderedPageBreak/>
        <w:t xml:space="preserve">The CPD standards outlined </w:t>
      </w:r>
    </w:p>
    <w:p w:rsidR="00DE188C" w:rsidRDefault="00DE188C" w:rsidP="00BD2C15">
      <w:pPr>
        <w:autoSpaceDE w:val="0"/>
        <w:autoSpaceDN w:val="0"/>
        <w:adjustRightInd w:val="0"/>
        <w:spacing w:after="240"/>
        <w:rPr>
          <w:rFonts w:ascii="Tahoma" w:hAnsi="Tahoma" w:cs="Tahoma"/>
          <w:b/>
          <w:bCs/>
          <w:color w:val="000000"/>
        </w:rPr>
      </w:pPr>
      <w:r w:rsidRPr="005D77A8">
        <w:rPr>
          <w:rFonts w:ascii="Tahoma" w:hAnsi="Tahoma" w:cs="Tahoma"/>
          <w:b/>
          <w:bCs/>
          <w:color w:val="000000"/>
        </w:rPr>
        <w:t>Table 1</w:t>
      </w:r>
    </w:p>
    <w:tbl>
      <w:tblPr>
        <w:tblStyle w:val="TableGrid"/>
        <w:tblW w:w="9275" w:type="dxa"/>
        <w:tblLook w:val="04A0" w:firstRow="1" w:lastRow="0" w:firstColumn="1" w:lastColumn="0" w:noHBand="0" w:noVBand="1"/>
      </w:tblPr>
      <w:tblGrid>
        <w:gridCol w:w="2235"/>
        <w:gridCol w:w="2126"/>
        <w:gridCol w:w="4914"/>
      </w:tblGrid>
      <w:tr w:rsidR="00DE188C" w:rsidRPr="00EF2D57" w:rsidTr="00BD2C15">
        <w:trPr>
          <w:tblHeader/>
        </w:trPr>
        <w:tc>
          <w:tcPr>
            <w:tcW w:w="2235" w:type="dxa"/>
          </w:tcPr>
          <w:p w:rsidR="00DE188C" w:rsidRPr="00EF2D57" w:rsidRDefault="00DE188C" w:rsidP="00BD2C15">
            <w:pPr>
              <w:spacing w:before="120" w:after="120"/>
              <w:rPr>
                <w:rFonts w:ascii="Tahoma" w:hAnsi="Tahoma" w:cs="Tahoma"/>
                <w:b/>
                <w:sz w:val="24"/>
                <w:szCs w:val="24"/>
              </w:rPr>
            </w:pPr>
            <w:r w:rsidRPr="00EF2D57">
              <w:rPr>
                <w:rFonts w:ascii="Tahoma" w:hAnsi="Tahoma" w:cs="Tahoma"/>
                <w:b/>
                <w:sz w:val="24"/>
                <w:szCs w:val="24"/>
              </w:rPr>
              <w:t>CPD standard description</w:t>
            </w:r>
          </w:p>
        </w:tc>
        <w:tc>
          <w:tcPr>
            <w:tcW w:w="2126" w:type="dxa"/>
          </w:tcPr>
          <w:p w:rsidR="00DE188C" w:rsidRPr="00EF2D57" w:rsidRDefault="00DE188C" w:rsidP="00BD2C15">
            <w:pPr>
              <w:spacing w:before="120" w:after="120"/>
              <w:rPr>
                <w:rFonts w:ascii="Tahoma" w:hAnsi="Tahoma" w:cs="Tahoma"/>
                <w:b/>
                <w:sz w:val="24"/>
                <w:szCs w:val="24"/>
              </w:rPr>
            </w:pPr>
            <w:r w:rsidRPr="00EF2D57">
              <w:rPr>
                <w:rFonts w:ascii="Tahoma" w:hAnsi="Tahoma" w:cs="Tahoma"/>
                <w:b/>
                <w:sz w:val="24"/>
                <w:szCs w:val="24"/>
              </w:rPr>
              <w:t>CPD standard</w:t>
            </w:r>
          </w:p>
        </w:tc>
        <w:tc>
          <w:tcPr>
            <w:tcW w:w="4914" w:type="dxa"/>
          </w:tcPr>
          <w:p w:rsidR="00DE188C" w:rsidRPr="00EF2D57" w:rsidRDefault="00DE188C" w:rsidP="00BD2C15">
            <w:pPr>
              <w:spacing w:before="120" w:after="120"/>
              <w:rPr>
                <w:rFonts w:ascii="Tahoma" w:hAnsi="Tahoma" w:cs="Tahoma"/>
                <w:b/>
                <w:sz w:val="24"/>
                <w:szCs w:val="24"/>
              </w:rPr>
            </w:pPr>
            <w:r w:rsidRPr="00EF2D57">
              <w:rPr>
                <w:rFonts w:ascii="Tahoma" w:hAnsi="Tahoma" w:cs="Tahoma"/>
                <w:b/>
                <w:sz w:val="24"/>
                <w:szCs w:val="24"/>
              </w:rPr>
              <w:t>What the osteopath must do across the three year CPD cycle</w:t>
            </w:r>
          </w:p>
        </w:tc>
      </w:tr>
      <w:tr w:rsidR="00DE188C" w:rsidRPr="00EF2D57" w:rsidTr="00BD2C15">
        <w:tc>
          <w:tcPr>
            <w:tcW w:w="2235" w:type="dxa"/>
          </w:tcPr>
          <w:p w:rsidR="00DE188C" w:rsidRPr="00EF2D57" w:rsidRDefault="00DE188C" w:rsidP="00BD2C15">
            <w:pPr>
              <w:spacing w:before="120" w:after="120"/>
              <w:rPr>
                <w:rFonts w:ascii="Tahoma" w:hAnsi="Tahoma" w:cs="Tahoma"/>
                <w:sz w:val="24"/>
                <w:szCs w:val="24"/>
              </w:rPr>
            </w:pPr>
            <w:r w:rsidRPr="00EF2D57">
              <w:rPr>
                <w:rFonts w:ascii="Tahoma" w:hAnsi="Tahoma" w:cs="Tahoma"/>
                <w:sz w:val="24"/>
                <w:szCs w:val="24"/>
              </w:rPr>
              <w:t xml:space="preserve">CPD </w:t>
            </w:r>
            <w:r w:rsidR="004233F1" w:rsidRPr="00EF2D57">
              <w:rPr>
                <w:rFonts w:ascii="Tahoma" w:hAnsi="Tahoma" w:cs="Tahoma"/>
                <w:sz w:val="24"/>
                <w:szCs w:val="24"/>
              </w:rPr>
              <w:t>s</w:t>
            </w:r>
            <w:r w:rsidRPr="00EF2D57">
              <w:rPr>
                <w:rFonts w:ascii="Tahoma" w:hAnsi="Tahoma" w:cs="Tahoma"/>
                <w:sz w:val="24"/>
                <w:szCs w:val="24"/>
              </w:rPr>
              <w:t>tandard 1 – Range of Practice</w:t>
            </w:r>
          </w:p>
        </w:tc>
        <w:tc>
          <w:tcPr>
            <w:tcW w:w="2126" w:type="dxa"/>
          </w:tcPr>
          <w:p w:rsidR="00DE188C" w:rsidRPr="00EF2D57" w:rsidRDefault="00DE188C" w:rsidP="00BD2C15">
            <w:pPr>
              <w:spacing w:before="120" w:after="120"/>
              <w:rPr>
                <w:rFonts w:ascii="Tahoma" w:hAnsi="Tahoma" w:cs="Tahoma"/>
                <w:sz w:val="24"/>
                <w:szCs w:val="24"/>
              </w:rPr>
            </w:pPr>
            <w:r w:rsidRPr="00EF2D57">
              <w:rPr>
                <w:rFonts w:ascii="Tahoma" w:hAnsi="Tahoma" w:cs="Tahoma"/>
                <w:sz w:val="24"/>
                <w:szCs w:val="24"/>
              </w:rPr>
              <w:t>The osteopath demonstrates that CPD activities are relevant to the full range of practice.</w:t>
            </w:r>
          </w:p>
        </w:tc>
        <w:tc>
          <w:tcPr>
            <w:tcW w:w="4914" w:type="dxa"/>
          </w:tcPr>
          <w:p w:rsidR="00DE188C" w:rsidRPr="00EF2D57" w:rsidRDefault="0022395E" w:rsidP="00BD2C15">
            <w:pPr>
              <w:spacing w:before="120" w:after="120"/>
              <w:rPr>
                <w:rFonts w:ascii="Tahoma" w:hAnsi="Tahoma" w:cs="Tahoma"/>
                <w:sz w:val="24"/>
                <w:szCs w:val="24"/>
              </w:rPr>
            </w:pPr>
            <w:r w:rsidRPr="00EF2D57">
              <w:rPr>
                <w:rFonts w:ascii="Tahoma" w:hAnsi="Tahoma" w:cs="Tahoma"/>
                <w:sz w:val="24"/>
                <w:szCs w:val="24"/>
              </w:rPr>
              <w:t xml:space="preserve">Relevant CPD </w:t>
            </w:r>
            <w:r w:rsidR="00DE188C" w:rsidRPr="00EF2D57">
              <w:rPr>
                <w:rFonts w:ascii="Tahoma" w:hAnsi="Tahoma" w:cs="Tahoma"/>
                <w:sz w:val="24"/>
                <w:szCs w:val="24"/>
              </w:rPr>
              <w:t>include</w:t>
            </w:r>
            <w:r w:rsidRPr="00EF2D57">
              <w:rPr>
                <w:rFonts w:ascii="Tahoma" w:hAnsi="Tahoma" w:cs="Tahoma"/>
                <w:sz w:val="24"/>
                <w:szCs w:val="24"/>
              </w:rPr>
              <w:t>s</w:t>
            </w:r>
            <w:r w:rsidR="00DE188C" w:rsidRPr="00EF2D57">
              <w:rPr>
                <w:rFonts w:ascii="Tahoma" w:hAnsi="Tahoma" w:cs="Tahoma"/>
                <w:sz w:val="24"/>
                <w:szCs w:val="24"/>
              </w:rPr>
              <w:t xml:space="preserve"> CPD activities in each of the areas of the Osteopathic Practice Standards related to individual professional practice </w:t>
            </w:r>
          </w:p>
          <w:p w:rsidR="00DE188C" w:rsidRPr="00EF2D57" w:rsidRDefault="00DE188C" w:rsidP="000E4F13">
            <w:pPr>
              <w:pStyle w:val="ListParagraph"/>
              <w:numPr>
                <w:ilvl w:val="0"/>
                <w:numId w:val="5"/>
              </w:numPr>
              <w:spacing w:before="120" w:after="120" w:line="240" w:lineRule="auto"/>
              <w:ind w:left="317" w:hanging="283"/>
              <w:contextualSpacing w:val="0"/>
              <w:rPr>
                <w:rFonts w:ascii="Tahoma" w:hAnsi="Tahoma" w:cs="Tahoma"/>
                <w:sz w:val="24"/>
                <w:szCs w:val="24"/>
              </w:rPr>
            </w:pPr>
            <w:r w:rsidRPr="00EF2D57">
              <w:rPr>
                <w:rFonts w:ascii="Tahoma" w:hAnsi="Tahoma" w:cs="Tahoma"/>
                <w:sz w:val="24"/>
                <w:szCs w:val="24"/>
              </w:rPr>
              <w:t xml:space="preserve">communication and patient partnership </w:t>
            </w:r>
          </w:p>
          <w:p w:rsidR="00DE188C" w:rsidRPr="00EF2D57" w:rsidRDefault="00DE188C" w:rsidP="000E4F13">
            <w:pPr>
              <w:pStyle w:val="ListParagraph"/>
              <w:numPr>
                <w:ilvl w:val="0"/>
                <w:numId w:val="5"/>
              </w:numPr>
              <w:spacing w:before="120" w:after="120" w:line="240" w:lineRule="auto"/>
              <w:ind w:left="317" w:hanging="283"/>
              <w:contextualSpacing w:val="0"/>
              <w:rPr>
                <w:rFonts w:ascii="Tahoma" w:hAnsi="Tahoma" w:cs="Tahoma"/>
                <w:sz w:val="24"/>
                <w:szCs w:val="24"/>
              </w:rPr>
            </w:pPr>
            <w:r w:rsidRPr="00EF2D57">
              <w:rPr>
                <w:rFonts w:ascii="Tahoma" w:hAnsi="Tahoma" w:cs="Tahoma"/>
                <w:sz w:val="24"/>
                <w:szCs w:val="24"/>
              </w:rPr>
              <w:t xml:space="preserve">knowledge, skills and performance </w:t>
            </w:r>
          </w:p>
          <w:p w:rsidR="00DE188C" w:rsidRPr="00EF2D57" w:rsidRDefault="00DE188C" w:rsidP="000E4F13">
            <w:pPr>
              <w:pStyle w:val="ListParagraph"/>
              <w:numPr>
                <w:ilvl w:val="0"/>
                <w:numId w:val="5"/>
              </w:numPr>
              <w:spacing w:before="120" w:after="120" w:line="240" w:lineRule="auto"/>
              <w:ind w:left="317" w:hanging="283"/>
              <w:contextualSpacing w:val="0"/>
              <w:rPr>
                <w:rFonts w:ascii="Tahoma" w:hAnsi="Tahoma" w:cs="Tahoma"/>
                <w:sz w:val="24"/>
                <w:szCs w:val="24"/>
              </w:rPr>
            </w:pPr>
            <w:r w:rsidRPr="00EF2D57">
              <w:rPr>
                <w:rFonts w:ascii="Tahoma" w:hAnsi="Tahoma" w:cs="Tahoma"/>
                <w:sz w:val="24"/>
                <w:szCs w:val="24"/>
              </w:rPr>
              <w:t xml:space="preserve">safety and quality; and </w:t>
            </w:r>
          </w:p>
          <w:p w:rsidR="00DE188C" w:rsidRPr="00EF2D57" w:rsidRDefault="00DE188C" w:rsidP="000E4F13">
            <w:pPr>
              <w:pStyle w:val="ListParagraph"/>
              <w:numPr>
                <w:ilvl w:val="0"/>
                <w:numId w:val="5"/>
              </w:numPr>
              <w:spacing w:before="120" w:after="120" w:line="240" w:lineRule="auto"/>
              <w:ind w:left="317" w:hanging="283"/>
              <w:contextualSpacing w:val="0"/>
              <w:rPr>
                <w:rFonts w:ascii="Tahoma" w:hAnsi="Tahoma" w:cs="Tahoma"/>
                <w:sz w:val="24"/>
                <w:szCs w:val="24"/>
              </w:rPr>
            </w:pPr>
            <w:r w:rsidRPr="00EF2D57">
              <w:rPr>
                <w:rFonts w:ascii="Tahoma" w:hAnsi="Tahoma" w:cs="Tahoma"/>
                <w:sz w:val="24"/>
                <w:szCs w:val="24"/>
              </w:rPr>
              <w:t>professionalism</w:t>
            </w:r>
            <w:r w:rsidR="00BD2C15" w:rsidRPr="00EF2D57">
              <w:rPr>
                <w:rFonts w:ascii="Tahoma" w:hAnsi="Tahoma" w:cs="Tahoma"/>
                <w:sz w:val="24"/>
                <w:szCs w:val="24"/>
              </w:rPr>
              <w:t>.</w:t>
            </w:r>
          </w:p>
        </w:tc>
      </w:tr>
      <w:tr w:rsidR="00DE188C" w:rsidRPr="00EF2D57" w:rsidTr="00BD2C15">
        <w:tc>
          <w:tcPr>
            <w:tcW w:w="2235" w:type="dxa"/>
          </w:tcPr>
          <w:p w:rsidR="00DE188C" w:rsidRPr="00EF2D57" w:rsidRDefault="00DE188C" w:rsidP="00BD2C15">
            <w:pPr>
              <w:spacing w:before="120" w:after="120"/>
              <w:rPr>
                <w:rFonts w:ascii="Tahoma" w:hAnsi="Tahoma" w:cs="Tahoma"/>
                <w:sz w:val="24"/>
                <w:szCs w:val="24"/>
              </w:rPr>
            </w:pPr>
            <w:r w:rsidRPr="00EF2D57">
              <w:rPr>
                <w:rFonts w:ascii="Tahoma" w:hAnsi="Tahoma" w:cs="Tahoma"/>
                <w:sz w:val="24"/>
                <w:szCs w:val="24"/>
              </w:rPr>
              <w:t xml:space="preserve">CPD </w:t>
            </w:r>
            <w:r w:rsidR="004233F1" w:rsidRPr="00EF2D57">
              <w:rPr>
                <w:rFonts w:ascii="Tahoma" w:hAnsi="Tahoma" w:cs="Tahoma"/>
                <w:sz w:val="24"/>
                <w:szCs w:val="24"/>
              </w:rPr>
              <w:t>s</w:t>
            </w:r>
            <w:r w:rsidRPr="00EF2D57">
              <w:rPr>
                <w:rFonts w:ascii="Tahoma" w:hAnsi="Tahoma" w:cs="Tahoma"/>
                <w:sz w:val="24"/>
                <w:szCs w:val="24"/>
              </w:rPr>
              <w:t>tandard 2 – Quality of care</w:t>
            </w:r>
          </w:p>
        </w:tc>
        <w:tc>
          <w:tcPr>
            <w:tcW w:w="2126" w:type="dxa"/>
          </w:tcPr>
          <w:p w:rsidR="00DE188C" w:rsidRPr="00EF2D57" w:rsidRDefault="00E86E06" w:rsidP="00E86E06">
            <w:pPr>
              <w:spacing w:before="120" w:after="120"/>
              <w:rPr>
                <w:rFonts w:ascii="Tahoma" w:hAnsi="Tahoma" w:cs="Tahoma"/>
                <w:sz w:val="24"/>
                <w:szCs w:val="24"/>
              </w:rPr>
            </w:pPr>
            <w:r w:rsidRPr="00EF2D57">
              <w:rPr>
                <w:rFonts w:ascii="Tahoma" w:hAnsi="Tahoma" w:cs="Tahoma"/>
                <w:sz w:val="24"/>
                <w:szCs w:val="24"/>
              </w:rPr>
              <w:t>The osteopath d</w:t>
            </w:r>
            <w:r w:rsidR="00DE188C" w:rsidRPr="00EF2D57">
              <w:rPr>
                <w:rFonts w:ascii="Tahoma" w:hAnsi="Tahoma" w:cs="Tahoma"/>
                <w:sz w:val="24"/>
                <w:szCs w:val="24"/>
              </w:rPr>
              <w:t>emonstrate</w:t>
            </w:r>
            <w:r w:rsidRPr="00EF2D57">
              <w:rPr>
                <w:rFonts w:ascii="Tahoma" w:hAnsi="Tahoma" w:cs="Tahoma"/>
                <w:sz w:val="24"/>
                <w:szCs w:val="24"/>
              </w:rPr>
              <w:t>s</w:t>
            </w:r>
            <w:r w:rsidR="00DE188C" w:rsidRPr="00EF2D57">
              <w:rPr>
                <w:rFonts w:ascii="Tahoma" w:hAnsi="Tahoma" w:cs="Tahoma"/>
                <w:sz w:val="24"/>
                <w:szCs w:val="24"/>
              </w:rPr>
              <w:t xml:space="preserve"> that objective activities have contributed to practice and the quality of care</w:t>
            </w:r>
          </w:p>
        </w:tc>
        <w:tc>
          <w:tcPr>
            <w:tcW w:w="4914" w:type="dxa"/>
          </w:tcPr>
          <w:p w:rsidR="00DE188C" w:rsidRPr="00EF2D57" w:rsidRDefault="0022395E" w:rsidP="00BD2C15">
            <w:pPr>
              <w:spacing w:before="120" w:after="120"/>
              <w:rPr>
                <w:rFonts w:ascii="Tahoma" w:hAnsi="Tahoma" w:cs="Tahoma"/>
                <w:sz w:val="24"/>
                <w:szCs w:val="24"/>
              </w:rPr>
            </w:pPr>
            <w:r w:rsidRPr="00EF2D57">
              <w:rPr>
                <w:rFonts w:ascii="Tahoma" w:hAnsi="Tahoma" w:cs="Tahoma"/>
                <w:sz w:val="24"/>
                <w:szCs w:val="24"/>
              </w:rPr>
              <w:t xml:space="preserve">CPD </w:t>
            </w:r>
            <w:r w:rsidR="00DE188C" w:rsidRPr="00EF2D57">
              <w:rPr>
                <w:rFonts w:ascii="Tahoma" w:hAnsi="Tahoma" w:cs="Tahoma"/>
                <w:sz w:val="24"/>
                <w:szCs w:val="24"/>
              </w:rPr>
              <w:t>include</w:t>
            </w:r>
            <w:r w:rsidRPr="00EF2D57">
              <w:rPr>
                <w:rFonts w:ascii="Tahoma" w:hAnsi="Tahoma" w:cs="Tahoma"/>
                <w:sz w:val="24"/>
                <w:szCs w:val="24"/>
              </w:rPr>
              <w:t>s</w:t>
            </w:r>
            <w:r w:rsidR="00DE188C" w:rsidRPr="00EF2D57">
              <w:rPr>
                <w:rFonts w:ascii="Tahoma" w:hAnsi="Tahoma" w:cs="Tahoma"/>
                <w:sz w:val="24"/>
                <w:szCs w:val="24"/>
              </w:rPr>
              <w:t xml:space="preserve"> at least one objective activity that informs the overall CPD process – such as peer observation, patient feedback, clinical audit or case-based discussion</w:t>
            </w:r>
            <w:r w:rsidR="0058108A" w:rsidRPr="00EF2D57">
              <w:rPr>
                <w:rFonts w:ascii="Tahoma" w:hAnsi="Tahoma" w:cs="Tahoma"/>
                <w:sz w:val="24"/>
                <w:szCs w:val="24"/>
              </w:rPr>
              <w:t>.</w:t>
            </w:r>
          </w:p>
        </w:tc>
      </w:tr>
      <w:tr w:rsidR="00DE188C" w:rsidRPr="00EF2D57" w:rsidTr="00BD2C15">
        <w:tc>
          <w:tcPr>
            <w:tcW w:w="2235" w:type="dxa"/>
          </w:tcPr>
          <w:p w:rsidR="00DE188C" w:rsidRPr="00EF2D57" w:rsidRDefault="00DE188C" w:rsidP="00BD2C15">
            <w:pPr>
              <w:spacing w:before="120" w:after="120"/>
              <w:rPr>
                <w:rFonts w:ascii="Tahoma" w:hAnsi="Tahoma" w:cs="Tahoma"/>
                <w:sz w:val="24"/>
                <w:szCs w:val="24"/>
              </w:rPr>
            </w:pPr>
            <w:r w:rsidRPr="00EF2D57">
              <w:rPr>
                <w:rFonts w:ascii="Tahoma" w:hAnsi="Tahoma" w:cs="Tahoma"/>
                <w:sz w:val="24"/>
                <w:szCs w:val="24"/>
              </w:rPr>
              <w:t xml:space="preserve">CPD </w:t>
            </w:r>
            <w:r w:rsidR="004233F1" w:rsidRPr="00EF2D57">
              <w:rPr>
                <w:rFonts w:ascii="Tahoma" w:hAnsi="Tahoma" w:cs="Tahoma"/>
                <w:sz w:val="24"/>
                <w:szCs w:val="24"/>
              </w:rPr>
              <w:t>s</w:t>
            </w:r>
            <w:r w:rsidRPr="00EF2D57">
              <w:rPr>
                <w:rFonts w:ascii="Tahoma" w:hAnsi="Tahoma" w:cs="Tahoma"/>
                <w:sz w:val="24"/>
                <w:szCs w:val="24"/>
              </w:rPr>
              <w:t>tandard 3 – Patients</w:t>
            </w:r>
          </w:p>
        </w:tc>
        <w:tc>
          <w:tcPr>
            <w:tcW w:w="2126" w:type="dxa"/>
          </w:tcPr>
          <w:p w:rsidR="00DE188C" w:rsidRPr="00EF2D57" w:rsidRDefault="00E86E06" w:rsidP="00E86E06">
            <w:pPr>
              <w:spacing w:before="120" w:after="120"/>
              <w:rPr>
                <w:rFonts w:ascii="Tahoma" w:hAnsi="Tahoma" w:cs="Tahoma"/>
                <w:sz w:val="24"/>
                <w:szCs w:val="24"/>
              </w:rPr>
            </w:pPr>
            <w:r w:rsidRPr="00EF2D57">
              <w:rPr>
                <w:rFonts w:ascii="Tahoma" w:hAnsi="Tahoma" w:cs="Tahoma"/>
                <w:sz w:val="24"/>
                <w:szCs w:val="24"/>
              </w:rPr>
              <w:t>The osteopath d</w:t>
            </w:r>
            <w:r w:rsidR="00DE188C" w:rsidRPr="00EF2D57">
              <w:rPr>
                <w:rFonts w:ascii="Tahoma" w:hAnsi="Tahoma" w:cs="Tahoma"/>
                <w:sz w:val="24"/>
                <w:szCs w:val="24"/>
              </w:rPr>
              <w:t>emonstrate</w:t>
            </w:r>
            <w:r w:rsidRPr="00EF2D57">
              <w:rPr>
                <w:rFonts w:ascii="Tahoma" w:hAnsi="Tahoma" w:cs="Tahoma"/>
                <w:sz w:val="24"/>
                <w:szCs w:val="24"/>
              </w:rPr>
              <w:t>s</w:t>
            </w:r>
            <w:r w:rsidR="00DE188C" w:rsidRPr="00EF2D57">
              <w:rPr>
                <w:rFonts w:ascii="Tahoma" w:hAnsi="Tahoma" w:cs="Tahoma"/>
                <w:sz w:val="24"/>
                <w:szCs w:val="24"/>
              </w:rPr>
              <w:t xml:space="preserve"> that the</w:t>
            </w:r>
            <w:r w:rsidRPr="00EF2D57">
              <w:rPr>
                <w:rFonts w:ascii="Tahoma" w:hAnsi="Tahoma" w:cs="Tahoma"/>
                <w:sz w:val="24"/>
                <w:szCs w:val="24"/>
              </w:rPr>
              <w:t>y</w:t>
            </w:r>
            <w:r w:rsidR="00DE188C" w:rsidRPr="00EF2D57">
              <w:rPr>
                <w:rFonts w:ascii="Tahoma" w:hAnsi="Tahoma" w:cs="Tahoma"/>
                <w:sz w:val="24"/>
                <w:szCs w:val="24"/>
              </w:rPr>
              <w:t xml:space="preserve"> ha</w:t>
            </w:r>
            <w:r w:rsidRPr="00EF2D57">
              <w:rPr>
                <w:rFonts w:ascii="Tahoma" w:hAnsi="Tahoma" w:cs="Tahoma"/>
                <w:sz w:val="24"/>
                <w:szCs w:val="24"/>
              </w:rPr>
              <w:t>ve</w:t>
            </w:r>
            <w:r w:rsidR="00DE188C" w:rsidRPr="00EF2D57">
              <w:rPr>
                <w:rFonts w:ascii="Tahoma" w:hAnsi="Tahoma" w:cs="Tahoma"/>
                <w:sz w:val="24"/>
                <w:szCs w:val="24"/>
              </w:rPr>
              <w:t xml:space="preserve"> sought to ensure that CPD benefits patients</w:t>
            </w:r>
            <w:r w:rsidR="00D517D7" w:rsidRPr="00EF2D57">
              <w:rPr>
                <w:rFonts w:ascii="Tahoma" w:hAnsi="Tahoma" w:cs="Tahoma"/>
                <w:sz w:val="24"/>
                <w:szCs w:val="24"/>
              </w:rPr>
              <w:t xml:space="preserve"> (CPD in communication and consent)</w:t>
            </w:r>
          </w:p>
        </w:tc>
        <w:tc>
          <w:tcPr>
            <w:tcW w:w="4914" w:type="dxa"/>
          </w:tcPr>
          <w:p w:rsidR="00DE188C" w:rsidRPr="00EF2D57" w:rsidRDefault="0022395E" w:rsidP="00BD2C15">
            <w:pPr>
              <w:spacing w:before="120" w:after="120"/>
              <w:rPr>
                <w:rFonts w:ascii="Tahoma" w:hAnsi="Tahoma" w:cs="Tahoma"/>
                <w:sz w:val="24"/>
                <w:szCs w:val="24"/>
              </w:rPr>
            </w:pPr>
            <w:r w:rsidRPr="00EF2D57">
              <w:rPr>
                <w:rFonts w:ascii="Tahoma" w:hAnsi="Tahoma" w:cs="Tahoma"/>
                <w:sz w:val="24"/>
                <w:szCs w:val="24"/>
              </w:rPr>
              <w:t>CPD includes a</w:t>
            </w:r>
            <w:r w:rsidR="00DE188C" w:rsidRPr="00EF2D57">
              <w:rPr>
                <w:rFonts w:ascii="Tahoma" w:hAnsi="Tahoma" w:cs="Tahoma"/>
                <w:sz w:val="24"/>
                <w:szCs w:val="24"/>
              </w:rPr>
              <w:t>t least one CPD activity in the areas of communication and consent</w:t>
            </w:r>
            <w:r w:rsidR="0058108A" w:rsidRPr="00EF2D57">
              <w:rPr>
                <w:rFonts w:ascii="Tahoma" w:hAnsi="Tahoma" w:cs="Tahoma"/>
                <w:sz w:val="24"/>
                <w:szCs w:val="24"/>
              </w:rPr>
              <w:t>.</w:t>
            </w:r>
          </w:p>
          <w:p w:rsidR="00DE188C" w:rsidRPr="00EF2D57" w:rsidRDefault="00DE188C" w:rsidP="00BD2C15">
            <w:pPr>
              <w:spacing w:before="120" w:after="120"/>
              <w:rPr>
                <w:rFonts w:ascii="Tahoma" w:hAnsi="Tahoma" w:cs="Tahoma"/>
                <w:sz w:val="24"/>
                <w:szCs w:val="24"/>
              </w:rPr>
            </w:pPr>
          </w:p>
        </w:tc>
      </w:tr>
      <w:tr w:rsidR="00DE188C" w:rsidRPr="00EF2D57" w:rsidTr="00BD2C15">
        <w:tc>
          <w:tcPr>
            <w:tcW w:w="2235" w:type="dxa"/>
          </w:tcPr>
          <w:p w:rsidR="00DE188C" w:rsidRPr="00EF2D57" w:rsidRDefault="00DE188C" w:rsidP="00BD2C15">
            <w:pPr>
              <w:spacing w:before="120" w:after="120"/>
              <w:rPr>
                <w:rFonts w:ascii="Tahoma" w:hAnsi="Tahoma" w:cs="Tahoma"/>
                <w:sz w:val="24"/>
                <w:szCs w:val="24"/>
              </w:rPr>
            </w:pPr>
            <w:r w:rsidRPr="00EF2D57">
              <w:rPr>
                <w:rFonts w:ascii="Tahoma" w:hAnsi="Tahoma" w:cs="Tahoma"/>
                <w:sz w:val="24"/>
                <w:szCs w:val="24"/>
              </w:rPr>
              <w:t xml:space="preserve">CPD </w:t>
            </w:r>
            <w:r w:rsidR="004233F1" w:rsidRPr="00EF2D57">
              <w:rPr>
                <w:rFonts w:ascii="Tahoma" w:hAnsi="Tahoma" w:cs="Tahoma"/>
                <w:sz w:val="24"/>
                <w:szCs w:val="24"/>
              </w:rPr>
              <w:t>s</w:t>
            </w:r>
            <w:r w:rsidRPr="00EF2D57">
              <w:rPr>
                <w:rFonts w:ascii="Tahoma" w:hAnsi="Tahoma" w:cs="Tahoma"/>
                <w:sz w:val="24"/>
                <w:szCs w:val="24"/>
              </w:rPr>
              <w:t>tandard 4 – Folder</w:t>
            </w:r>
          </w:p>
        </w:tc>
        <w:tc>
          <w:tcPr>
            <w:tcW w:w="2126" w:type="dxa"/>
          </w:tcPr>
          <w:p w:rsidR="00DE188C" w:rsidRPr="00EF2D57" w:rsidRDefault="00E86E06" w:rsidP="00E86E06">
            <w:pPr>
              <w:spacing w:before="120" w:after="120"/>
              <w:rPr>
                <w:rFonts w:ascii="Tahoma" w:hAnsi="Tahoma" w:cs="Tahoma"/>
                <w:sz w:val="24"/>
                <w:szCs w:val="24"/>
              </w:rPr>
            </w:pPr>
            <w:r w:rsidRPr="00EF2D57">
              <w:rPr>
                <w:rFonts w:ascii="Tahoma" w:hAnsi="Tahoma" w:cs="Tahoma"/>
                <w:sz w:val="24"/>
                <w:szCs w:val="24"/>
              </w:rPr>
              <w:t>The osteopath m</w:t>
            </w:r>
            <w:r w:rsidR="00DE188C" w:rsidRPr="00EF2D57">
              <w:rPr>
                <w:rFonts w:ascii="Tahoma" w:hAnsi="Tahoma" w:cs="Tahoma"/>
                <w:sz w:val="24"/>
                <w:szCs w:val="24"/>
              </w:rPr>
              <w:t>aintain</w:t>
            </w:r>
            <w:r w:rsidRPr="00EF2D57">
              <w:rPr>
                <w:rFonts w:ascii="Tahoma" w:hAnsi="Tahoma" w:cs="Tahoma"/>
                <w:sz w:val="24"/>
                <w:szCs w:val="24"/>
              </w:rPr>
              <w:t>s</w:t>
            </w:r>
            <w:r w:rsidR="00DE188C" w:rsidRPr="00EF2D57">
              <w:rPr>
                <w:rFonts w:ascii="Tahoma" w:hAnsi="Tahoma" w:cs="Tahoma"/>
                <w:sz w:val="24"/>
                <w:szCs w:val="24"/>
              </w:rPr>
              <w:t xml:space="preserve"> a continuing record of CPD</w:t>
            </w:r>
          </w:p>
        </w:tc>
        <w:tc>
          <w:tcPr>
            <w:tcW w:w="4914" w:type="dxa"/>
          </w:tcPr>
          <w:p w:rsidR="00DE188C" w:rsidRPr="00EF2D57" w:rsidRDefault="00DE188C" w:rsidP="00BD2C15">
            <w:pPr>
              <w:spacing w:before="120" w:after="120"/>
              <w:rPr>
                <w:rFonts w:ascii="Tahoma" w:hAnsi="Tahoma" w:cs="Tahoma"/>
                <w:sz w:val="24"/>
                <w:szCs w:val="24"/>
              </w:rPr>
            </w:pPr>
            <w:r w:rsidRPr="00EF2D57">
              <w:rPr>
                <w:rFonts w:ascii="Tahoma" w:hAnsi="Tahoma" w:cs="Tahoma"/>
                <w:sz w:val="24"/>
                <w:szCs w:val="24"/>
              </w:rPr>
              <w:t>The CPD folder should demonstrate that a three-year cycle of 90 hours of CPD, which is primarily self-directed</w:t>
            </w:r>
            <w:r w:rsidR="00E86E06" w:rsidRPr="00EF2D57">
              <w:rPr>
                <w:rFonts w:ascii="Tahoma" w:hAnsi="Tahoma" w:cs="Tahoma"/>
                <w:sz w:val="24"/>
                <w:szCs w:val="24"/>
              </w:rPr>
              <w:t>,</w:t>
            </w:r>
            <w:r w:rsidRPr="00EF2D57">
              <w:rPr>
                <w:rFonts w:ascii="Tahoma" w:hAnsi="Tahoma" w:cs="Tahoma"/>
                <w:sz w:val="24"/>
                <w:szCs w:val="24"/>
              </w:rPr>
              <w:t xml:space="preserve"> has been completed. This must comprise a minimum of 45 hours of CPD ‘learning with others’ (equivalent to an annual expectation of 30 hours of CPD, including 15 hours learning with others). </w:t>
            </w:r>
          </w:p>
        </w:tc>
      </w:tr>
      <w:tr w:rsidR="00DE188C" w:rsidRPr="00EF2D57" w:rsidTr="00BD2C15">
        <w:tc>
          <w:tcPr>
            <w:tcW w:w="2235" w:type="dxa"/>
          </w:tcPr>
          <w:p w:rsidR="00DE188C" w:rsidRPr="00EF2D57" w:rsidRDefault="00DE188C" w:rsidP="00BD2C15">
            <w:pPr>
              <w:spacing w:before="120" w:after="120"/>
              <w:rPr>
                <w:rFonts w:ascii="Tahoma" w:hAnsi="Tahoma" w:cs="Tahoma"/>
                <w:sz w:val="24"/>
                <w:szCs w:val="24"/>
              </w:rPr>
            </w:pPr>
            <w:r w:rsidRPr="00EF2D57">
              <w:rPr>
                <w:rFonts w:ascii="Tahoma" w:hAnsi="Tahoma" w:cs="Tahoma"/>
                <w:sz w:val="24"/>
                <w:szCs w:val="24"/>
              </w:rPr>
              <w:t>Sign off</w:t>
            </w:r>
          </w:p>
        </w:tc>
        <w:tc>
          <w:tcPr>
            <w:tcW w:w="2126" w:type="dxa"/>
          </w:tcPr>
          <w:p w:rsidR="00DE188C" w:rsidRPr="00EF2D57" w:rsidRDefault="00DE188C" w:rsidP="00BD2C15">
            <w:pPr>
              <w:spacing w:before="120" w:after="120"/>
              <w:rPr>
                <w:rFonts w:ascii="Tahoma" w:hAnsi="Tahoma" w:cs="Tahoma"/>
                <w:sz w:val="24"/>
                <w:szCs w:val="24"/>
              </w:rPr>
            </w:pPr>
          </w:p>
        </w:tc>
        <w:tc>
          <w:tcPr>
            <w:tcW w:w="4914" w:type="dxa"/>
          </w:tcPr>
          <w:p w:rsidR="00DE188C" w:rsidRPr="00EF2D57" w:rsidRDefault="004557AD" w:rsidP="00C17568">
            <w:pPr>
              <w:spacing w:before="120" w:after="120"/>
              <w:rPr>
                <w:rFonts w:ascii="Tahoma" w:hAnsi="Tahoma" w:cs="Tahoma"/>
                <w:sz w:val="24"/>
                <w:szCs w:val="24"/>
              </w:rPr>
            </w:pPr>
            <w:r w:rsidRPr="00EF2D57">
              <w:rPr>
                <w:rFonts w:ascii="Tahoma" w:hAnsi="Tahoma" w:cs="Tahoma"/>
                <w:sz w:val="24"/>
                <w:szCs w:val="24"/>
              </w:rPr>
              <w:t>Submi</w:t>
            </w:r>
            <w:r w:rsidR="002F0221" w:rsidRPr="00EF2D57">
              <w:rPr>
                <w:rFonts w:ascii="Tahoma" w:hAnsi="Tahoma" w:cs="Tahoma"/>
                <w:sz w:val="24"/>
                <w:szCs w:val="24"/>
              </w:rPr>
              <w:t xml:space="preserve">ssion of </w:t>
            </w:r>
            <w:r w:rsidRPr="00EF2D57">
              <w:rPr>
                <w:rFonts w:ascii="Tahoma" w:hAnsi="Tahoma" w:cs="Tahoma"/>
                <w:sz w:val="24"/>
                <w:szCs w:val="24"/>
              </w:rPr>
              <w:t xml:space="preserve">a completed </w:t>
            </w:r>
            <w:r w:rsidR="00C17568" w:rsidRPr="00EF2D57">
              <w:rPr>
                <w:rFonts w:ascii="Tahoma" w:hAnsi="Tahoma" w:cs="Tahoma"/>
                <w:sz w:val="24"/>
                <w:szCs w:val="24"/>
              </w:rPr>
              <w:t>p</w:t>
            </w:r>
            <w:r w:rsidRPr="00EF2D57">
              <w:rPr>
                <w:rFonts w:ascii="Tahoma" w:hAnsi="Tahoma" w:cs="Tahoma"/>
                <w:sz w:val="24"/>
                <w:szCs w:val="24"/>
              </w:rPr>
              <w:t xml:space="preserve">eer </w:t>
            </w:r>
            <w:r w:rsidR="00C17568" w:rsidRPr="00EF2D57">
              <w:rPr>
                <w:rFonts w:ascii="Tahoma" w:hAnsi="Tahoma" w:cs="Tahoma"/>
                <w:sz w:val="24"/>
                <w:szCs w:val="24"/>
              </w:rPr>
              <w:t>d</w:t>
            </w:r>
            <w:r w:rsidRPr="00EF2D57">
              <w:rPr>
                <w:rFonts w:ascii="Tahoma" w:hAnsi="Tahoma" w:cs="Tahoma"/>
                <w:sz w:val="24"/>
                <w:szCs w:val="24"/>
              </w:rPr>
              <w:t xml:space="preserve">iscussion </w:t>
            </w:r>
            <w:r w:rsidR="00C17568" w:rsidRPr="00EF2D57">
              <w:rPr>
                <w:rFonts w:ascii="Tahoma" w:hAnsi="Tahoma" w:cs="Tahoma"/>
                <w:sz w:val="24"/>
                <w:szCs w:val="24"/>
              </w:rPr>
              <w:t>r</w:t>
            </w:r>
            <w:r w:rsidRPr="00EF2D57">
              <w:rPr>
                <w:rFonts w:ascii="Tahoma" w:hAnsi="Tahoma" w:cs="Tahoma"/>
                <w:sz w:val="24"/>
                <w:szCs w:val="24"/>
              </w:rPr>
              <w:t xml:space="preserve">eview form to GOsC </w:t>
            </w:r>
            <w:r w:rsidR="002F0221" w:rsidRPr="00EF2D57">
              <w:rPr>
                <w:rFonts w:ascii="Tahoma" w:hAnsi="Tahoma" w:cs="Tahoma"/>
                <w:sz w:val="24"/>
                <w:szCs w:val="24"/>
              </w:rPr>
              <w:t>(</w:t>
            </w:r>
            <w:r w:rsidRPr="00EF2D57">
              <w:rPr>
                <w:rFonts w:ascii="Tahoma" w:hAnsi="Tahoma" w:cs="Tahoma"/>
                <w:sz w:val="24"/>
                <w:szCs w:val="24"/>
              </w:rPr>
              <w:t>on request</w:t>
            </w:r>
            <w:r w:rsidR="002F0221" w:rsidRPr="00EF2D57">
              <w:rPr>
                <w:rFonts w:ascii="Tahoma" w:hAnsi="Tahoma" w:cs="Tahoma"/>
                <w:sz w:val="24"/>
                <w:szCs w:val="24"/>
              </w:rPr>
              <w:t>)</w:t>
            </w:r>
            <w:r w:rsidRPr="00EF2D57">
              <w:rPr>
                <w:rFonts w:ascii="Tahoma" w:hAnsi="Tahoma" w:cs="Tahoma"/>
                <w:sz w:val="24"/>
                <w:szCs w:val="24"/>
              </w:rPr>
              <w:t>.</w:t>
            </w:r>
          </w:p>
        </w:tc>
      </w:tr>
    </w:tbl>
    <w:p w:rsidR="00DE188C" w:rsidRDefault="00DE188C" w:rsidP="00DE188C">
      <w:pPr>
        <w:autoSpaceDE w:val="0"/>
        <w:autoSpaceDN w:val="0"/>
        <w:adjustRightInd w:val="0"/>
        <w:rPr>
          <w:rFonts w:ascii="Tahoma" w:hAnsi="Tahoma" w:cs="Tahoma"/>
          <w:b/>
          <w:bCs/>
          <w:color w:val="000000"/>
        </w:rPr>
      </w:pPr>
    </w:p>
    <w:p w:rsidR="00465B82" w:rsidRDefault="00465B82" w:rsidP="00DE188C">
      <w:pPr>
        <w:rPr>
          <w:rFonts w:ascii="Tahoma" w:hAnsi="Tahoma" w:cs="Tahoma"/>
          <w:b/>
          <w:bCs/>
          <w:color w:val="000000"/>
        </w:rPr>
        <w:sectPr w:rsidR="00465B82" w:rsidSect="00B8672C">
          <w:pgSz w:w="11900" w:h="16840"/>
          <w:pgMar w:top="1440" w:right="1440" w:bottom="1440" w:left="1440" w:header="1134" w:footer="499" w:gutter="0"/>
          <w:cols w:space="720"/>
          <w:titlePg/>
          <w:docGrid w:linePitch="360"/>
        </w:sectPr>
      </w:pPr>
    </w:p>
    <w:p w:rsidR="00DE188C" w:rsidRDefault="00057DC5" w:rsidP="00DE188C">
      <w:pPr>
        <w:autoSpaceDE w:val="0"/>
        <w:autoSpaceDN w:val="0"/>
        <w:adjustRightInd w:val="0"/>
        <w:rPr>
          <w:rFonts w:ascii="Tahoma" w:hAnsi="Tahoma" w:cs="Tahoma"/>
          <w:b/>
          <w:bCs/>
          <w:color w:val="000000"/>
        </w:rPr>
      </w:pPr>
      <w:r>
        <w:rPr>
          <w:rFonts w:ascii="Tahoma" w:hAnsi="Tahoma" w:cs="Tahoma"/>
          <w:b/>
          <w:bCs/>
          <w:color w:val="000000"/>
        </w:rPr>
        <w:lastRenderedPageBreak/>
        <w:t xml:space="preserve">Completing the CPD </w:t>
      </w:r>
      <w:r w:rsidR="003D341A">
        <w:rPr>
          <w:rFonts w:ascii="Tahoma" w:hAnsi="Tahoma" w:cs="Tahoma"/>
          <w:b/>
          <w:bCs/>
          <w:color w:val="000000"/>
        </w:rPr>
        <w:t>cycle</w:t>
      </w:r>
    </w:p>
    <w:p w:rsidR="00062BB2" w:rsidRPr="00EF2D57" w:rsidRDefault="00062BB2" w:rsidP="00465B82">
      <w:pPr>
        <w:spacing w:before="120" w:after="240"/>
        <w:rPr>
          <w:rFonts w:ascii="Tahoma" w:hAnsi="Tahoma" w:cs="Tahoma"/>
        </w:rPr>
      </w:pPr>
      <w:r w:rsidRPr="00EF2D57">
        <w:rPr>
          <w:rFonts w:ascii="Tahoma" w:hAnsi="Tahoma" w:cs="Tahoma"/>
        </w:rPr>
        <w:t>Osteopaths must select a peer (either an osteopath or other health professional) in order to undertake a</w:t>
      </w:r>
      <w:r w:rsidR="00DE188C" w:rsidRPr="00EF2D57">
        <w:rPr>
          <w:rFonts w:ascii="Tahoma" w:hAnsi="Tahoma" w:cs="Tahoma"/>
        </w:rPr>
        <w:t xml:space="preserve"> </w:t>
      </w:r>
      <w:r w:rsidR="005C60EA" w:rsidRPr="00EF2D57">
        <w:rPr>
          <w:rFonts w:ascii="Tahoma" w:hAnsi="Tahoma" w:cs="Tahoma"/>
        </w:rPr>
        <w:t>p</w:t>
      </w:r>
      <w:r w:rsidR="00DE188C" w:rsidRPr="00EF2D57">
        <w:rPr>
          <w:rFonts w:ascii="Tahoma" w:hAnsi="Tahoma" w:cs="Tahoma"/>
        </w:rPr>
        <w:t xml:space="preserve">eer </w:t>
      </w:r>
      <w:r w:rsidR="005C60EA" w:rsidRPr="00EF2D57">
        <w:rPr>
          <w:rFonts w:ascii="Tahoma" w:hAnsi="Tahoma" w:cs="Tahoma"/>
        </w:rPr>
        <w:t>d</w:t>
      </w:r>
      <w:r w:rsidR="00DE188C" w:rsidRPr="00EF2D57">
        <w:rPr>
          <w:rFonts w:ascii="Tahoma" w:hAnsi="Tahoma" w:cs="Tahoma"/>
        </w:rPr>
        <w:t xml:space="preserve">iscussion </w:t>
      </w:r>
      <w:r w:rsidR="005C60EA" w:rsidRPr="00EF2D57">
        <w:rPr>
          <w:rFonts w:ascii="Tahoma" w:hAnsi="Tahoma" w:cs="Tahoma"/>
        </w:rPr>
        <w:t>r</w:t>
      </w:r>
      <w:r w:rsidR="00DE188C" w:rsidRPr="00EF2D57">
        <w:rPr>
          <w:rFonts w:ascii="Tahoma" w:hAnsi="Tahoma" w:cs="Tahoma"/>
        </w:rPr>
        <w:t xml:space="preserve">eview towards the end of the </w:t>
      </w:r>
      <w:r w:rsidR="0037715F" w:rsidRPr="00EF2D57">
        <w:rPr>
          <w:rFonts w:ascii="Tahoma" w:hAnsi="Tahoma" w:cs="Tahoma"/>
        </w:rPr>
        <w:t>CPD</w:t>
      </w:r>
      <w:r w:rsidR="00DE188C" w:rsidRPr="00EF2D57">
        <w:rPr>
          <w:rFonts w:ascii="Tahoma" w:hAnsi="Tahoma" w:cs="Tahoma"/>
        </w:rPr>
        <w:t xml:space="preserve"> cycle</w:t>
      </w:r>
      <w:r w:rsidRPr="00EF2D57">
        <w:rPr>
          <w:rFonts w:ascii="Tahoma" w:hAnsi="Tahoma" w:cs="Tahoma"/>
        </w:rPr>
        <w:t>. Many osteopaths will choose to identify their peer at the beginning of the</w:t>
      </w:r>
      <w:r w:rsidR="00566271" w:rsidRPr="00EF2D57">
        <w:rPr>
          <w:rFonts w:ascii="Tahoma" w:hAnsi="Tahoma" w:cs="Tahoma"/>
        </w:rPr>
        <w:t>ir</w:t>
      </w:r>
      <w:r w:rsidRPr="00EF2D57">
        <w:rPr>
          <w:rFonts w:ascii="Tahoma" w:hAnsi="Tahoma" w:cs="Tahoma"/>
        </w:rPr>
        <w:t xml:space="preserve"> CPD cycle and will discuss CPD and practice throughout the CPD cycle</w:t>
      </w:r>
      <w:r w:rsidR="004A5A0D" w:rsidRPr="00EF2D57">
        <w:rPr>
          <w:rFonts w:ascii="Tahoma" w:hAnsi="Tahoma" w:cs="Tahoma"/>
        </w:rPr>
        <w:t xml:space="preserve"> with their</w:t>
      </w:r>
      <w:r w:rsidR="00D1472E" w:rsidRPr="00EF2D57">
        <w:rPr>
          <w:rFonts w:ascii="Tahoma" w:hAnsi="Tahoma" w:cs="Tahoma"/>
        </w:rPr>
        <w:t xml:space="preserve"> peer to </w:t>
      </w:r>
      <w:r w:rsidR="002F0221" w:rsidRPr="00EF2D57">
        <w:rPr>
          <w:rFonts w:ascii="Tahoma" w:hAnsi="Tahoma" w:cs="Tahoma"/>
        </w:rPr>
        <w:t xml:space="preserve">bring </w:t>
      </w:r>
      <w:r w:rsidR="00D1472E" w:rsidRPr="00EF2D57">
        <w:rPr>
          <w:rFonts w:ascii="Tahoma" w:hAnsi="Tahoma" w:cs="Tahoma"/>
        </w:rPr>
        <w:t xml:space="preserve">full benefit </w:t>
      </w:r>
      <w:r w:rsidR="002F0221" w:rsidRPr="00EF2D57">
        <w:rPr>
          <w:rFonts w:ascii="Tahoma" w:hAnsi="Tahoma" w:cs="Tahoma"/>
        </w:rPr>
        <w:t xml:space="preserve">to </w:t>
      </w:r>
      <w:r w:rsidR="00D1472E" w:rsidRPr="00EF2D57">
        <w:rPr>
          <w:rFonts w:ascii="Tahoma" w:hAnsi="Tahoma" w:cs="Tahoma"/>
        </w:rPr>
        <w:t>their professional development</w:t>
      </w:r>
      <w:r w:rsidRPr="00EF2D57">
        <w:rPr>
          <w:rFonts w:ascii="Tahoma" w:hAnsi="Tahoma" w:cs="Tahoma"/>
        </w:rPr>
        <w:t>.</w:t>
      </w:r>
    </w:p>
    <w:p w:rsidR="00062BB2" w:rsidRPr="00EF2D57" w:rsidRDefault="00062BB2" w:rsidP="00062BB2">
      <w:pPr>
        <w:spacing w:before="240" w:after="240"/>
        <w:rPr>
          <w:rFonts w:ascii="Tahoma" w:hAnsi="Tahoma" w:cs="Tahoma"/>
        </w:rPr>
      </w:pPr>
      <w:r w:rsidRPr="00EF2D57">
        <w:rPr>
          <w:rFonts w:ascii="Tahoma" w:hAnsi="Tahoma" w:cs="Tahoma"/>
        </w:rPr>
        <w:t>The peer discussion review</w:t>
      </w:r>
      <w:r w:rsidR="0037715F" w:rsidRPr="00EF2D57">
        <w:rPr>
          <w:rFonts w:ascii="Tahoma" w:hAnsi="Tahoma" w:cs="Tahoma"/>
        </w:rPr>
        <w:t xml:space="preserve">, </w:t>
      </w:r>
      <w:r w:rsidR="00F13CF8" w:rsidRPr="00EF2D57">
        <w:rPr>
          <w:rFonts w:ascii="Tahoma" w:hAnsi="Tahoma" w:cs="Tahoma"/>
        </w:rPr>
        <w:t xml:space="preserve">which must be completed </w:t>
      </w:r>
      <w:r w:rsidR="007714A1" w:rsidRPr="00EF2D57">
        <w:rPr>
          <w:rFonts w:ascii="Tahoma" w:hAnsi="Tahoma" w:cs="Tahoma"/>
        </w:rPr>
        <w:t xml:space="preserve">and recorded on the peer discussion review form, </w:t>
      </w:r>
      <w:r w:rsidR="00F13CF8" w:rsidRPr="00EF2D57">
        <w:rPr>
          <w:rFonts w:ascii="Tahoma" w:hAnsi="Tahoma" w:cs="Tahoma"/>
        </w:rPr>
        <w:t>b</w:t>
      </w:r>
      <w:r w:rsidR="00480BDF" w:rsidRPr="00EF2D57">
        <w:rPr>
          <w:rFonts w:ascii="Tahoma" w:hAnsi="Tahoma" w:cs="Tahoma"/>
        </w:rPr>
        <w:t>efore</w:t>
      </w:r>
      <w:r w:rsidR="0037715F" w:rsidRPr="00EF2D57">
        <w:rPr>
          <w:rFonts w:ascii="Tahoma" w:hAnsi="Tahoma" w:cs="Tahoma"/>
        </w:rPr>
        <w:t xml:space="preserve"> the end of the CPD cycle, </w:t>
      </w:r>
      <w:r w:rsidR="00DE188C" w:rsidRPr="00EF2D57">
        <w:rPr>
          <w:rFonts w:ascii="Tahoma" w:hAnsi="Tahoma" w:cs="Tahoma"/>
        </w:rPr>
        <w:t>provides an opportunity to discuss practice and CPD</w:t>
      </w:r>
      <w:r w:rsidR="008F7AA4" w:rsidRPr="00EF2D57">
        <w:rPr>
          <w:rFonts w:ascii="Tahoma" w:hAnsi="Tahoma" w:cs="Tahoma"/>
        </w:rPr>
        <w:t xml:space="preserve"> and confirm</w:t>
      </w:r>
      <w:r w:rsidR="00DE188C" w:rsidRPr="00EF2D57">
        <w:rPr>
          <w:rFonts w:ascii="Tahoma" w:hAnsi="Tahoma" w:cs="Tahoma"/>
        </w:rPr>
        <w:t xml:space="preserve"> that all the sch</w:t>
      </w:r>
      <w:r w:rsidR="00B96897" w:rsidRPr="00EF2D57">
        <w:rPr>
          <w:rFonts w:ascii="Tahoma" w:hAnsi="Tahoma" w:cs="Tahoma"/>
        </w:rPr>
        <w:t xml:space="preserve">eme’s </w:t>
      </w:r>
      <w:r w:rsidR="00DE188C" w:rsidRPr="00EF2D57">
        <w:rPr>
          <w:rFonts w:ascii="Tahoma" w:hAnsi="Tahoma" w:cs="Tahoma"/>
        </w:rPr>
        <w:t>elements have been completed.</w:t>
      </w:r>
      <w:r w:rsidR="00F63502" w:rsidRPr="00EF2D57">
        <w:rPr>
          <w:rFonts w:ascii="Tahoma" w:hAnsi="Tahoma" w:cs="Tahoma"/>
        </w:rPr>
        <w:t xml:space="preserve"> </w:t>
      </w:r>
    </w:p>
    <w:p w:rsidR="00DE188C" w:rsidRPr="00EF2D57" w:rsidRDefault="00607FAB" w:rsidP="00DE188C">
      <w:pPr>
        <w:spacing w:before="240" w:after="240"/>
        <w:rPr>
          <w:rFonts w:ascii="Tahoma" w:hAnsi="Tahoma" w:cs="Tahoma"/>
        </w:rPr>
      </w:pPr>
      <w:r w:rsidRPr="00EF2D57">
        <w:rPr>
          <w:rFonts w:ascii="Tahoma" w:hAnsi="Tahoma" w:cs="Tahoma"/>
        </w:rPr>
        <w:t>The completed peer discussion review</w:t>
      </w:r>
      <w:r w:rsidR="000B7F63" w:rsidRPr="00EF2D57">
        <w:rPr>
          <w:rFonts w:ascii="Tahoma" w:hAnsi="Tahoma" w:cs="Tahoma"/>
        </w:rPr>
        <w:t xml:space="preserve"> form must be submitted to GOsC on request</w:t>
      </w:r>
      <w:r w:rsidR="00DC2867" w:rsidRPr="00EF2D57">
        <w:rPr>
          <w:rFonts w:ascii="Tahoma" w:hAnsi="Tahoma" w:cs="Tahoma"/>
        </w:rPr>
        <w:t xml:space="preserve"> confirming completion of the CPD cycle</w:t>
      </w:r>
      <w:r w:rsidR="000B7F63" w:rsidRPr="00EF2D57">
        <w:rPr>
          <w:rFonts w:ascii="Tahoma" w:hAnsi="Tahoma" w:cs="Tahoma"/>
        </w:rPr>
        <w:t xml:space="preserve">. </w:t>
      </w:r>
      <w:r w:rsidR="00F63502" w:rsidRPr="00EF2D57">
        <w:rPr>
          <w:rFonts w:ascii="Tahoma" w:hAnsi="Tahoma" w:cs="Tahoma"/>
        </w:rPr>
        <w:t xml:space="preserve">Further detail about the peer discussion review is outlined </w:t>
      </w:r>
      <w:r w:rsidR="0009250F" w:rsidRPr="00EF2D57">
        <w:rPr>
          <w:rFonts w:ascii="Tahoma" w:hAnsi="Tahoma" w:cs="Tahoma"/>
        </w:rPr>
        <w:t>below</w:t>
      </w:r>
      <w:r w:rsidR="00F63502" w:rsidRPr="00EF2D57">
        <w:rPr>
          <w:rFonts w:ascii="Tahoma" w:hAnsi="Tahoma" w:cs="Tahoma"/>
        </w:rPr>
        <w:t>.</w:t>
      </w:r>
    </w:p>
    <w:p w:rsidR="00DE188C" w:rsidRPr="00EF2D57" w:rsidRDefault="00DE188C" w:rsidP="00465B82">
      <w:pPr>
        <w:autoSpaceDE w:val="0"/>
        <w:autoSpaceDN w:val="0"/>
        <w:adjustRightInd w:val="0"/>
        <w:spacing w:after="120"/>
        <w:rPr>
          <w:rFonts w:ascii="Tahoma" w:hAnsi="Tahoma" w:cs="Tahoma"/>
          <w:b/>
          <w:bCs/>
          <w:color w:val="000000"/>
        </w:rPr>
      </w:pPr>
      <w:r w:rsidRPr="00EF2D57">
        <w:rPr>
          <w:rFonts w:ascii="Tahoma" w:hAnsi="Tahoma" w:cs="Tahoma"/>
          <w:b/>
          <w:bCs/>
          <w:color w:val="000000"/>
        </w:rPr>
        <w:t>What constitutes CPD?</w:t>
      </w:r>
    </w:p>
    <w:p w:rsidR="00A8592B" w:rsidRPr="00EF2D57" w:rsidRDefault="00A8592B" w:rsidP="00465B82">
      <w:pPr>
        <w:autoSpaceDE w:val="0"/>
        <w:autoSpaceDN w:val="0"/>
        <w:adjustRightInd w:val="0"/>
        <w:spacing w:before="120" w:after="240"/>
        <w:rPr>
          <w:rFonts w:ascii="Tahoma" w:hAnsi="Tahoma" w:cs="Tahoma"/>
          <w:color w:val="000000"/>
        </w:rPr>
      </w:pPr>
      <w:r w:rsidRPr="00EF2D57">
        <w:rPr>
          <w:rFonts w:ascii="Tahoma" w:hAnsi="Tahoma" w:cs="Tahoma"/>
          <w:color w:val="000000"/>
        </w:rPr>
        <w:t xml:space="preserve">Standard B3 of the Osteopathic Practice Standards (2018) </w:t>
      </w:r>
      <w:r w:rsidR="00D72945" w:rsidRPr="00EF2D57">
        <w:rPr>
          <w:rFonts w:ascii="Tahoma" w:hAnsi="Tahoma" w:cs="Tahoma"/>
          <w:color w:val="000000"/>
        </w:rPr>
        <w:t>states</w:t>
      </w:r>
      <w:r w:rsidRPr="00EF2D57">
        <w:rPr>
          <w:rFonts w:ascii="Tahoma" w:hAnsi="Tahoma" w:cs="Tahoma"/>
          <w:color w:val="000000"/>
        </w:rPr>
        <w:t xml:space="preserve"> that osteopaths </w:t>
      </w:r>
      <w:r w:rsidR="000825B2" w:rsidRPr="00EF2D57">
        <w:rPr>
          <w:rFonts w:ascii="Tahoma" w:hAnsi="Tahoma" w:cs="Tahoma"/>
          <w:color w:val="000000"/>
        </w:rPr>
        <w:t>‘</w:t>
      </w:r>
      <w:r w:rsidRPr="00EF2D57">
        <w:rPr>
          <w:rFonts w:ascii="Tahoma" w:hAnsi="Tahoma" w:cs="Tahoma"/>
          <w:color w:val="000000"/>
        </w:rPr>
        <w:t>mu</w:t>
      </w:r>
      <w:r w:rsidR="000825B2" w:rsidRPr="00EF2D57">
        <w:rPr>
          <w:rFonts w:ascii="Tahoma" w:hAnsi="Tahoma" w:cs="Tahoma"/>
          <w:color w:val="000000"/>
        </w:rPr>
        <w:t>st</w:t>
      </w:r>
      <w:r w:rsidRPr="00EF2D57">
        <w:rPr>
          <w:rFonts w:ascii="Tahoma" w:hAnsi="Tahoma" w:cs="Tahoma"/>
          <w:color w:val="000000"/>
        </w:rPr>
        <w:t xml:space="preserve"> keep professional knowledge and skills up to date</w:t>
      </w:r>
      <w:r w:rsidR="000825B2" w:rsidRPr="00EF2D57">
        <w:rPr>
          <w:rFonts w:ascii="Tahoma" w:hAnsi="Tahoma" w:cs="Tahoma"/>
          <w:color w:val="000000"/>
        </w:rPr>
        <w:t>’</w:t>
      </w:r>
      <w:r w:rsidRPr="00EF2D57">
        <w:rPr>
          <w:rFonts w:ascii="Tahoma" w:hAnsi="Tahoma" w:cs="Tahoma"/>
          <w:color w:val="000000"/>
        </w:rPr>
        <w:t>. To achieve this, osteopaths must be professionally engaged, undertaking professional development activities and keeping up to date with factors relevant to ongoing practice</w:t>
      </w:r>
      <w:r w:rsidR="007B4891" w:rsidRPr="00EF2D57">
        <w:rPr>
          <w:rFonts w:ascii="Tahoma" w:hAnsi="Tahoma" w:cs="Tahoma"/>
          <w:color w:val="000000"/>
        </w:rPr>
        <w:t xml:space="preserve"> (including the wider healthcare environment</w:t>
      </w:r>
      <w:r w:rsidR="00F1157D" w:rsidRPr="00EF2D57">
        <w:rPr>
          <w:rFonts w:ascii="Tahoma" w:hAnsi="Tahoma" w:cs="Tahoma"/>
          <w:color w:val="000000"/>
        </w:rPr>
        <w:t>)</w:t>
      </w:r>
      <w:r w:rsidRPr="00EF2D57">
        <w:rPr>
          <w:rFonts w:ascii="Tahoma" w:hAnsi="Tahoma" w:cs="Tahoma"/>
          <w:color w:val="000000"/>
        </w:rPr>
        <w:t>.</w:t>
      </w:r>
    </w:p>
    <w:p w:rsidR="00DE188C" w:rsidRPr="00EF2D57" w:rsidRDefault="00DE188C" w:rsidP="00C17568">
      <w:pPr>
        <w:spacing w:before="240" w:after="240"/>
        <w:rPr>
          <w:rFonts w:ascii="Tahoma" w:hAnsi="Tahoma" w:cs="Tahoma"/>
        </w:rPr>
      </w:pPr>
      <w:r w:rsidRPr="00EF2D57">
        <w:rPr>
          <w:rFonts w:ascii="Tahoma" w:hAnsi="Tahoma" w:cs="Tahoma"/>
        </w:rPr>
        <w:t>CPD</w:t>
      </w:r>
      <w:r w:rsidR="0055718C" w:rsidRPr="00EF2D57">
        <w:rPr>
          <w:rFonts w:ascii="Tahoma" w:hAnsi="Tahoma" w:cs="Tahoma"/>
        </w:rPr>
        <w:t xml:space="preserve"> </w:t>
      </w:r>
      <w:r w:rsidRPr="00EF2D57">
        <w:rPr>
          <w:rFonts w:ascii="Tahoma" w:hAnsi="Tahoma" w:cs="Tahoma"/>
        </w:rPr>
        <w:t>is an</w:t>
      </w:r>
      <w:r w:rsidR="006963A6" w:rsidRPr="00EF2D57">
        <w:rPr>
          <w:rFonts w:ascii="Tahoma" w:hAnsi="Tahoma" w:cs="Tahoma"/>
        </w:rPr>
        <w:t>y</w:t>
      </w:r>
      <w:r w:rsidRPr="00EF2D57">
        <w:rPr>
          <w:rFonts w:ascii="Tahoma" w:hAnsi="Tahoma" w:cs="Tahoma"/>
        </w:rPr>
        <w:t xml:space="preserve"> activity that maintains, enhances and develops osteopathic professional practice. </w:t>
      </w:r>
      <w:r w:rsidR="00A25F28" w:rsidRPr="00EF2D57">
        <w:rPr>
          <w:rFonts w:ascii="Tahoma" w:hAnsi="Tahoma" w:cs="Tahoma"/>
        </w:rPr>
        <w:t>It</w:t>
      </w:r>
      <w:r w:rsidRPr="00EF2D57">
        <w:rPr>
          <w:rFonts w:ascii="Tahoma" w:hAnsi="Tahoma" w:cs="Tahoma"/>
        </w:rPr>
        <w:t xml:space="preserve"> includes any learning undertaken by an osteopath</w:t>
      </w:r>
      <w:r w:rsidR="00A25F28" w:rsidRPr="00EF2D57">
        <w:rPr>
          <w:rFonts w:ascii="Tahoma" w:hAnsi="Tahoma" w:cs="Tahoma"/>
        </w:rPr>
        <w:t>, for example</w:t>
      </w:r>
      <w:r w:rsidRPr="00EF2D57">
        <w:rPr>
          <w:rFonts w:ascii="Tahoma" w:hAnsi="Tahoma" w:cs="Tahoma"/>
        </w:rPr>
        <w:t xml:space="preserve"> discussion of CPD and practice with a colleague, courses, seminars, practical sessions, e-learning, reading, research, individual study, peer discussion review, mentoring and any other activities that can advance practice. Undertaking CPD is an ongoing aspect of professional practice.</w:t>
      </w:r>
    </w:p>
    <w:p w:rsidR="00383E52" w:rsidRPr="00EF2D57" w:rsidRDefault="00DE188C" w:rsidP="00C17568">
      <w:pPr>
        <w:autoSpaceDE w:val="0"/>
        <w:autoSpaceDN w:val="0"/>
        <w:adjustRightInd w:val="0"/>
        <w:spacing w:before="240" w:after="240"/>
        <w:rPr>
          <w:rFonts w:ascii="Tahoma" w:hAnsi="Tahoma" w:cs="Tahoma"/>
          <w:color w:val="000000"/>
        </w:rPr>
      </w:pPr>
      <w:r w:rsidRPr="00EF2D57">
        <w:rPr>
          <w:rFonts w:ascii="Tahoma" w:hAnsi="Tahoma" w:cs="Tahoma"/>
          <w:color w:val="000000"/>
        </w:rPr>
        <w:t>CPD learning with others additionally must involve interaction (both giving and receiving information to inform learning) with osteopaths, healthcare practitioners or other professionals.</w:t>
      </w:r>
    </w:p>
    <w:p w:rsidR="00295770" w:rsidRPr="00EF2D57" w:rsidRDefault="00295770" w:rsidP="00C17568">
      <w:pPr>
        <w:autoSpaceDE w:val="0"/>
        <w:autoSpaceDN w:val="0"/>
        <w:adjustRightInd w:val="0"/>
        <w:spacing w:before="240" w:after="240"/>
        <w:rPr>
          <w:rFonts w:eastAsia="Times New Roman"/>
          <w:color w:val="000000"/>
        </w:rPr>
      </w:pPr>
      <w:r w:rsidRPr="00EF2D57">
        <w:rPr>
          <w:rFonts w:ascii="Tahoma" w:hAnsi="Tahoma" w:cs="Tahoma"/>
          <w:color w:val="000000"/>
        </w:rPr>
        <w:t xml:space="preserve">CPD must be reflected on and recorded by the osteopath within their CPD folder. The </w:t>
      </w:r>
      <w:hyperlink r:id="rId21" w:history="1">
        <w:r w:rsidRPr="00EF2D57">
          <w:rPr>
            <w:rStyle w:val="Hyperlink"/>
            <w:rFonts w:ascii="Tahoma" w:hAnsi="Tahoma" w:cs="Tahoma"/>
          </w:rPr>
          <w:t>CPD microsite</w:t>
        </w:r>
      </w:hyperlink>
      <w:r w:rsidRPr="00EF2D57">
        <w:rPr>
          <w:rFonts w:ascii="Tahoma" w:hAnsi="Tahoma" w:cs="Tahoma"/>
          <w:color w:val="000000"/>
        </w:rPr>
        <w:t xml:space="preserve"> provides a range of examples and templates that can be used </w:t>
      </w:r>
      <w:r w:rsidR="0025188B" w:rsidRPr="00EF2D57">
        <w:rPr>
          <w:rFonts w:ascii="Tahoma" w:hAnsi="Tahoma" w:cs="Tahoma"/>
          <w:color w:val="000000"/>
        </w:rPr>
        <w:t>for</w:t>
      </w:r>
      <w:r w:rsidRPr="00EF2D57">
        <w:rPr>
          <w:rFonts w:ascii="Tahoma" w:hAnsi="Tahoma" w:cs="Tahoma"/>
          <w:color w:val="000000"/>
        </w:rPr>
        <w:t xml:space="preserve"> this.</w:t>
      </w:r>
      <w:bookmarkStart w:id="0" w:name="_GoBack"/>
      <w:bookmarkEnd w:id="0"/>
    </w:p>
    <w:p w:rsidR="00DE188C" w:rsidRDefault="00DE188C" w:rsidP="00465B82">
      <w:pPr>
        <w:autoSpaceDE w:val="0"/>
        <w:autoSpaceDN w:val="0"/>
        <w:adjustRightInd w:val="0"/>
        <w:spacing w:before="240" w:after="120"/>
        <w:rPr>
          <w:rFonts w:ascii="Tahoma" w:hAnsi="Tahoma" w:cs="Tahoma"/>
          <w:b/>
          <w:bCs/>
          <w:color w:val="000000"/>
        </w:rPr>
      </w:pPr>
      <w:r w:rsidRPr="005D77A8">
        <w:rPr>
          <w:rFonts w:ascii="Tahoma" w:hAnsi="Tahoma" w:cs="Tahoma"/>
          <w:b/>
          <w:bCs/>
          <w:color w:val="000000"/>
        </w:rPr>
        <w:t>What is professional practice?</w:t>
      </w:r>
    </w:p>
    <w:p w:rsidR="00465B82" w:rsidRDefault="00DE188C" w:rsidP="00DE188C">
      <w:pPr>
        <w:autoSpaceDE w:val="0"/>
        <w:autoSpaceDN w:val="0"/>
        <w:adjustRightInd w:val="0"/>
        <w:rPr>
          <w:rFonts w:ascii="Tahoma" w:hAnsi="Tahoma" w:cs="Tahoma"/>
          <w:color w:val="000000"/>
        </w:rPr>
        <w:sectPr w:rsidR="00465B82" w:rsidSect="00B8672C">
          <w:headerReference w:type="first" r:id="rId22"/>
          <w:pgSz w:w="11900" w:h="16840"/>
          <w:pgMar w:top="1134" w:right="1440" w:bottom="1440" w:left="1440" w:header="567" w:footer="499" w:gutter="0"/>
          <w:cols w:space="720"/>
          <w:titlePg/>
          <w:docGrid w:linePitch="360"/>
        </w:sectPr>
      </w:pPr>
      <w:r w:rsidRPr="005D77A8">
        <w:rPr>
          <w:rFonts w:ascii="Tahoma" w:hAnsi="Tahoma" w:cs="Tahoma"/>
          <w:color w:val="000000"/>
        </w:rPr>
        <w:t>Professional practice can include clinical work</w:t>
      </w:r>
      <w:r w:rsidR="00E55648">
        <w:rPr>
          <w:rFonts w:ascii="Tahoma" w:hAnsi="Tahoma" w:cs="Tahoma"/>
          <w:color w:val="000000"/>
        </w:rPr>
        <w:t xml:space="preserve"> (including safeguarding)</w:t>
      </w:r>
      <w:r w:rsidRPr="005D77A8">
        <w:rPr>
          <w:rFonts w:ascii="Tahoma" w:hAnsi="Tahoma" w:cs="Tahoma"/>
          <w:color w:val="000000"/>
        </w:rPr>
        <w:t>, education, research or management</w:t>
      </w:r>
      <w:r w:rsidR="00CA36D8">
        <w:rPr>
          <w:rFonts w:ascii="Tahoma" w:hAnsi="Tahoma" w:cs="Tahoma"/>
          <w:color w:val="000000"/>
        </w:rPr>
        <w:t xml:space="preserve"> </w:t>
      </w:r>
      <w:r w:rsidRPr="005D77A8">
        <w:rPr>
          <w:rFonts w:ascii="Tahoma" w:hAnsi="Tahoma" w:cs="Tahoma"/>
          <w:color w:val="000000"/>
        </w:rPr>
        <w:t xml:space="preserve">responsibilities. Over the course of </w:t>
      </w:r>
      <w:r w:rsidR="0025188B">
        <w:rPr>
          <w:rFonts w:ascii="Tahoma" w:hAnsi="Tahoma" w:cs="Tahoma"/>
          <w:color w:val="000000"/>
        </w:rPr>
        <w:t xml:space="preserve">a </w:t>
      </w:r>
      <w:r w:rsidRPr="005D77A8">
        <w:rPr>
          <w:rFonts w:ascii="Tahoma" w:hAnsi="Tahoma" w:cs="Tahoma"/>
          <w:color w:val="000000"/>
        </w:rPr>
        <w:t xml:space="preserve">CPD </w:t>
      </w:r>
      <w:r w:rsidR="005400D1">
        <w:rPr>
          <w:rFonts w:ascii="Tahoma" w:hAnsi="Tahoma" w:cs="Tahoma"/>
          <w:color w:val="000000"/>
        </w:rPr>
        <w:t>cycle</w:t>
      </w:r>
      <w:r w:rsidRPr="005D77A8">
        <w:rPr>
          <w:rFonts w:ascii="Tahoma" w:hAnsi="Tahoma" w:cs="Tahoma"/>
          <w:color w:val="000000"/>
        </w:rPr>
        <w:t>, CPD should be appropriately</w:t>
      </w:r>
      <w:r>
        <w:rPr>
          <w:rFonts w:ascii="Tahoma" w:hAnsi="Tahoma" w:cs="Tahoma"/>
          <w:color w:val="000000"/>
        </w:rPr>
        <w:t xml:space="preserve"> </w:t>
      </w:r>
      <w:r w:rsidRPr="005D77A8">
        <w:rPr>
          <w:rFonts w:ascii="Tahoma" w:hAnsi="Tahoma" w:cs="Tahoma"/>
          <w:color w:val="000000"/>
        </w:rPr>
        <w:t xml:space="preserve">balanced </w:t>
      </w:r>
      <w:r w:rsidR="00C51962">
        <w:rPr>
          <w:rFonts w:ascii="Tahoma" w:hAnsi="Tahoma" w:cs="Tahoma"/>
          <w:color w:val="000000"/>
        </w:rPr>
        <w:t>across</w:t>
      </w:r>
      <w:r w:rsidRPr="005D77A8">
        <w:rPr>
          <w:rFonts w:ascii="Tahoma" w:hAnsi="Tahoma" w:cs="Tahoma"/>
          <w:color w:val="000000"/>
        </w:rPr>
        <w:t xml:space="preserve"> the whole of an individual’s practice. So, for </w:t>
      </w:r>
      <w:r>
        <w:rPr>
          <w:rFonts w:ascii="Tahoma" w:hAnsi="Tahoma" w:cs="Tahoma"/>
          <w:color w:val="000000"/>
        </w:rPr>
        <w:t xml:space="preserve">example, an individual who only </w:t>
      </w:r>
      <w:r w:rsidRPr="005D77A8">
        <w:rPr>
          <w:rFonts w:ascii="Tahoma" w:hAnsi="Tahoma" w:cs="Tahoma"/>
          <w:color w:val="000000"/>
        </w:rPr>
        <w:t>undertakes clinical work and holds no management or teaching responsibilities might confine all</w:t>
      </w:r>
      <w:r>
        <w:rPr>
          <w:rFonts w:ascii="Tahoma" w:hAnsi="Tahoma" w:cs="Tahoma"/>
          <w:color w:val="000000"/>
        </w:rPr>
        <w:t xml:space="preserve"> </w:t>
      </w:r>
      <w:r w:rsidRPr="005D77A8">
        <w:rPr>
          <w:rFonts w:ascii="Tahoma" w:hAnsi="Tahoma" w:cs="Tahoma"/>
          <w:color w:val="000000"/>
        </w:rPr>
        <w:t>their CPD to clinical work. However, an osteopath who underta</w:t>
      </w:r>
      <w:r>
        <w:rPr>
          <w:rFonts w:ascii="Tahoma" w:hAnsi="Tahoma" w:cs="Tahoma"/>
          <w:color w:val="000000"/>
        </w:rPr>
        <w:t xml:space="preserve">kes one day a week in education </w:t>
      </w:r>
      <w:r w:rsidRPr="005D77A8">
        <w:rPr>
          <w:rFonts w:ascii="Tahoma" w:hAnsi="Tahoma" w:cs="Tahoma"/>
          <w:color w:val="000000"/>
        </w:rPr>
        <w:t>should undertake an appropriate portion of their CPD in the area of education or teaching</w:t>
      </w:r>
      <w:r>
        <w:rPr>
          <w:rFonts w:ascii="Tahoma" w:hAnsi="Tahoma" w:cs="Tahoma"/>
          <w:color w:val="000000"/>
        </w:rPr>
        <w:t xml:space="preserve"> </w:t>
      </w:r>
      <w:r w:rsidRPr="005D77A8">
        <w:rPr>
          <w:rFonts w:ascii="Tahoma" w:hAnsi="Tahoma" w:cs="Tahoma"/>
          <w:color w:val="000000"/>
        </w:rPr>
        <w:t xml:space="preserve">practice, in addition to their CPD in clinical practice. </w:t>
      </w:r>
      <w:r w:rsidR="0025188B">
        <w:rPr>
          <w:rFonts w:ascii="Tahoma" w:hAnsi="Tahoma" w:cs="Tahoma"/>
          <w:color w:val="000000"/>
        </w:rPr>
        <w:t>O</w:t>
      </w:r>
      <w:r w:rsidRPr="005D77A8">
        <w:rPr>
          <w:rFonts w:ascii="Tahoma" w:hAnsi="Tahoma" w:cs="Tahoma"/>
          <w:color w:val="000000"/>
        </w:rPr>
        <w:t xml:space="preserve">steopaths with </w:t>
      </w:r>
      <w:r>
        <w:rPr>
          <w:rFonts w:ascii="Tahoma" w:hAnsi="Tahoma" w:cs="Tahoma"/>
          <w:color w:val="000000"/>
        </w:rPr>
        <w:t xml:space="preserve">research or </w:t>
      </w:r>
      <w:r w:rsidRPr="005D77A8">
        <w:rPr>
          <w:rFonts w:ascii="Tahoma" w:hAnsi="Tahoma" w:cs="Tahoma"/>
          <w:color w:val="000000"/>
        </w:rPr>
        <w:t>management responsibilities should be able to demonstrate balanced CPD</w:t>
      </w:r>
      <w:r>
        <w:rPr>
          <w:rFonts w:ascii="Tahoma" w:hAnsi="Tahoma" w:cs="Tahoma"/>
          <w:color w:val="000000"/>
        </w:rPr>
        <w:t xml:space="preserve"> in these</w:t>
      </w:r>
      <w:r w:rsidRPr="005D77A8">
        <w:rPr>
          <w:rFonts w:ascii="Tahoma" w:hAnsi="Tahoma" w:cs="Tahoma"/>
          <w:color w:val="000000"/>
        </w:rPr>
        <w:t xml:space="preserve"> area</w:t>
      </w:r>
      <w:r>
        <w:rPr>
          <w:rFonts w:ascii="Tahoma" w:hAnsi="Tahoma" w:cs="Tahoma"/>
          <w:color w:val="000000"/>
        </w:rPr>
        <w:t>s</w:t>
      </w:r>
      <w:r w:rsidRPr="005D77A8">
        <w:rPr>
          <w:rFonts w:ascii="Tahoma" w:hAnsi="Tahoma" w:cs="Tahoma"/>
          <w:color w:val="000000"/>
        </w:rPr>
        <w:t>.</w:t>
      </w:r>
    </w:p>
    <w:p w:rsidR="00DE188C" w:rsidRDefault="00DE188C" w:rsidP="00465B82">
      <w:pPr>
        <w:autoSpaceDE w:val="0"/>
        <w:autoSpaceDN w:val="0"/>
        <w:adjustRightInd w:val="0"/>
        <w:spacing w:after="120"/>
        <w:rPr>
          <w:rFonts w:ascii="Tahoma" w:hAnsi="Tahoma" w:cs="Tahoma"/>
          <w:b/>
          <w:bCs/>
          <w:color w:val="000000"/>
        </w:rPr>
      </w:pPr>
      <w:r w:rsidRPr="005D77A8">
        <w:rPr>
          <w:rFonts w:ascii="Tahoma" w:hAnsi="Tahoma" w:cs="Tahoma"/>
          <w:b/>
          <w:bCs/>
          <w:color w:val="000000"/>
        </w:rPr>
        <w:lastRenderedPageBreak/>
        <w:t>The CPD process – submitting information</w:t>
      </w:r>
      <w:r>
        <w:rPr>
          <w:rFonts w:ascii="Tahoma" w:hAnsi="Tahoma" w:cs="Tahoma"/>
          <w:b/>
          <w:bCs/>
          <w:color w:val="000000"/>
        </w:rPr>
        <w:t xml:space="preserve"> </w:t>
      </w:r>
      <w:r w:rsidRPr="005D77A8">
        <w:rPr>
          <w:rFonts w:ascii="Tahoma" w:hAnsi="Tahoma" w:cs="Tahoma"/>
          <w:b/>
          <w:bCs/>
          <w:color w:val="000000"/>
        </w:rPr>
        <w:t>to the GOsC</w:t>
      </w:r>
    </w:p>
    <w:p w:rsidR="00072DE2" w:rsidRPr="00EF2D57" w:rsidRDefault="00072DE2" w:rsidP="00DE188C">
      <w:pPr>
        <w:autoSpaceDE w:val="0"/>
        <w:autoSpaceDN w:val="0"/>
        <w:adjustRightInd w:val="0"/>
        <w:rPr>
          <w:rFonts w:ascii="Tahoma" w:hAnsi="Tahoma" w:cs="Tahoma"/>
          <w:b/>
          <w:color w:val="000000"/>
        </w:rPr>
      </w:pPr>
      <w:r w:rsidRPr="00EF2D57">
        <w:rPr>
          <w:rFonts w:ascii="Tahoma" w:hAnsi="Tahoma" w:cs="Tahoma"/>
          <w:b/>
          <w:color w:val="000000"/>
        </w:rPr>
        <w:t>Start and end dates of the CPD cycle</w:t>
      </w:r>
    </w:p>
    <w:p w:rsidR="00072DE2" w:rsidRDefault="00072DE2" w:rsidP="00465B82">
      <w:pPr>
        <w:autoSpaceDE w:val="0"/>
        <w:autoSpaceDN w:val="0"/>
        <w:adjustRightInd w:val="0"/>
        <w:spacing w:before="120" w:after="240"/>
        <w:rPr>
          <w:rFonts w:ascii="Tahoma" w:hAnsi="Tahoma" w:cs="Tahoma"/>
          <w:color w:val="000000"/>
        </w:rPr>
      </w:pPr>
      <w:r>
        <w:rPr>
          <w:rFonts w:ascii="Tahoma" w:hAnsi="Tahoma" w:cs="Tahoma"/>
          <w:color w:val="000000"/>
        </w:rPr>
        <w:t xml:space="preserve">The tables at </w:t>
      </w:r>
      <w:hyperlink r:id="rId23" w:history="1">
        <w:r w:rsidR="00465B82" w:rsidRPr="00831F1E">
          <w:rPr>
            <w:rStyle w:val="Hyperlink"/>
            <w:rFonts w:ascii="Tahoma" w:hAnsi="Tahoma" w:cs="Tahoma"/>
          </w:rPr>
          <w:t>www.osteopathy.org.uk</w:t>
        </w:r>
      </w:hyperlink>
      <w:r w:rsidR="00465B82">
        <w:rPr>
          <w:rFonts w:ascii="Tahoma" w:hAnsi="Tahoma" w:cs="Tahoma"/>
        </w:rPr>
        <w:t xml:space="preserve"> </w:t>
      </w:r>
      <w:r>
        <w:rPr>
          <w:rFonts w:ascii="Tahoma" w:hAnsi="Tahoma" w:cs="Tahoma"/>
          <w:color w:val="000000"/>
        </w:rPr>
        <w:t xml:space="preserve">describe the start and end dates of the </w:t>
      </w:r>
      <w:r w:rsidR="00F95E79">
        <w:rPr>
          <w:rFonts w:ascii="Tahoma" w:hAnsi="Tahoma" w:cs="Tahoma"/>
          <w:color w:val="000000"/>
        </w:rPr>
        <w:t xml:space="preserve">new </w:t>
      </w:r>
      <w:r>
        <w:rPr>
          <w:rFonts w:ascii="Tahoma" w:hAnsi="Tahoma" w:cs="Tahoma"/>
          <w:color w:val="000000"/>
        </w:rPr>
        <w:t>CPD cycle</w:t>
      </w:r>
      <w:r w:rsidR="000C5898">
        <w:rPr>
          <w:rFonts w:ascii="Tahoma" w:hAnsi="Tahoma" w:cs="Tahoma"/>
          <w:color w:val="000000"/>
        </w:rPr>
        <w:t>s</w:t>
      </w:r>
      <w:r>
        <w:rPr>
          <w:rFonts w:ascii="Tahoma" w:hAnsi="Tahoma" w:cs="Tahoma"/>
          <w:color w:val="000000"/>
        </w:rPr>
        <w:t xml:space="preserve"> for </w:t>
      </w:r>
      <w:r w:rsidR="00300E7A">
        <w:rPr>
          <w:rFonts w:ascii="Tahoma" w:hAnsi="Tahoma" w:cs="Tahoma"/>
          <w:color w:val="000000"/>
        </w:rPr>
        <w:t xml:space="preserve">all </w:t>
      </w:r>
      <w:r>
        <w:rPr>
          <w:rFonts w:ascii="Tahoma" w:hAnsi="Tahoma" w:cs="Tahoma"/>
          <w:color w:val="000000"/>
        </w:rPr>
        <w:t>osteopaths</w:t>
      </w:r>
      <w:r w:rsidR="00300E7A">
        <w:rPr>
          <w:rFonts w:ascii="Tahoma" w:hAnsi="Tahoma" w:cs="Tahoma"/>
          <w:color w:val="000000"/>
        </w:rPr>
        <w:t xml:space="preserve"> with reference to their initial registration or renewal date</w:t>
      </w:r>
      <w:r>
        <w:rPr>
          <w:rFonts w:ascii="Tahoma" w:hAnsi="Tahoma" w:cs="Tahoma"/>
          <w:color w:val="000000"/>
        </w:rPr>
        <w:t>.</w:t>
      </w:r>
    </w:p>
    <w:p w:rsidR="00DE188C" w:rsidRDefault="00DE188C" w:rsidP="00465B82">
      <w:pPr>
        <w:autoSpaceDE w:val="0"/>
        <w:autoSpaceDN w:val="0"/>
        <w:adjustRightInd w:val="0"/>
        <w:spacing w:before="120" w:after="240"/>
        <w:rPr>
          <w:rFonts w:ascii="Tahoma" w:hAnsi="Tahoma" w:cs="Tahoma"/>
          <w:color w:val="000000"/>
        </w:rPr>
      </w:pPr>
      <w:r w:rsidRPr="005D77A8">
        <w:rPr>
          <w:rFonts w:ascii="Tahoma" w:hAnsi="Tahoma" w:cs="Tahoma"/>
          <w:color w:val="000000"/>
        </w:rPr>
        <w:t xml:space="preserve">Each year, as part of the registration </w:t>
      </w:r>
      <w:r w:rsidR="0033643E">
        <w:rPr>
          <w:rFonts w:ascii="Tahoma" w:hAnsi="Tahoma" w:cs="Tahoma"/>
          <w:color w:val="000000"/>
        </w:rPr>
        <w:t xml:space="preserve">renewal </w:t>
      </w:r>
      <w:r w:rsidRPr="005D77A8">
        <w:rPr>
          <w:rFonts w:ascii="Tahoma" w:hAnsi="Tahoma" w:cs="Tahoma"/>
          <w:color w:val="000000"/>
        </w:rPr>
        <w:t xml:space="preserve">process, osteopaths will submit a self-declaration </w:t>
      </w:r>
      <w:r w:rsidR="000145E9">
        <w:rPr>
          <w:rFonts w:ascii="Tahoma" w:hAnsi="Tahoma" w:cs="Tahoma"/>
          <w:color w:val="000000"/>
        </w:rPr>
        <w:t>of</w:t>
      </w:r>
      <w:r w:rsidRPr="005D77A8">
        <w:rPr>
          <w:rFonts w:ascii="Tahoma" w:hAnsi="Tahoma" w:cs="Tahoma"/>
          <w:color w:val="000000"/>
        </w:rPr>
        <w:t xml:space="preserve"> the number of hours of CPD undertaken and </w:t>
      </w:r>
      <w:r w:rsidR="000145E9">
        <w:rPr>
          <w:rFonts w:ascii="Tahoma" w:hAnsi="Tahoma" w:cs="Tahoma"/>
          <w:color w:val="000000"/>
        </w:rPr>
        <w:t>any</w:t>
      </w:r>
      <w:r w:rsidRPr="005D77A8">
        <w:rPr>
          <w:rFonts w:ascii="Tahoma" w:hAnsi="Tahoma" w:cs="Tahoma"/>
          <w:color w:val="000000"/>
        </w:rPr>
        <w:t xml:space="preserve"> of the mandatory activities</w:t>
      </w:r>
      <w:r w:rsidR="000E4F13">
        <w:rPr>
          <w:rFonts w:ascii="Tahoma" w:hAnsi="Tahoma" w:cs="Tahoma"/>
          <w:color w:val="000000"/>
        </w:rPr>
        <w:t xml:space="preserve"> </w:t>
      </w:r>
      <w:r w:rsidRPr="005D77A8">
        <w:rPr>
          <w:rFonts w:ascii="Tahoma" w:hAnsi="Tahoma" w:cs="Tahoma"/>
          <w:color w:val="000000"/>
        </w:rPr>
        <w:t xml:space="preserve">covered. </w:t>
      </w:r>
      <w:r w:rsidR="0069026E">
        <w:rPr>
          <w:rFonts w:ascii="Tahoma" w:hAnsi="Tahoma" w:cs="Tahoma"/>
          <w:color w:val="000000"/>
        </w:rPr>
        <w:t>An example declaration is outlined below.</w:t>
      </w:r>
    </w:p>
    <w:p w:rsidR="0069026E" w:rsidRPr="00EF2D57" w:rsidRDefault="00700FB1" w:rsidP="00E23AEF">
      <w:pPr>
        <w:autoSpaceDE w:val="0"/>
        <w:autoSpaceDN w:val="0"/>
        <w:adjustRightInd w:val="0"/>
        <w:spacing w:after="120"/>
        <w:rPr>
          <w:rFonts w:ascii="Tahoma" w:hAnsi="Tahoma" w:cs="Tahoma"/>
          <w:b/>
          <w:color w:val="000000"/>
        </w:rPr>
      </w:pPr>
      <w:r w:rsidRPr="00EF2D57">
        <w:rPr>
          <w:rFonts w:ascii="Tahoma" w:hAnsi="Tahoma" w:cs="Tahoma"/>
          <w:b/>
          <w:color w:val="000000"/>
        </w:rPr>
        <w:t xml:space="preserve">Annual </w:t>
      </w:r>
      <w:r w:rsidR="00C51962" w:rsidRPr="00EF2D57">
        <w:rPr>
          <w:rFonts w:ascii="Tahoma" w:hAnsi="Tahoma" w:cs="Tahoma"/>
          <w:b/>
          <w:color w:val="000000"/>
        </w:rPr>
        <w:t>r</w:t>
      </w:r>
      <w:r w:rsidR="0069026E" w:rsidRPr="00EF2D57">
        <w:rPr>
          <w:rFonts w:ascii="Tahoma" w:hAnsi="Tahoma" w:cs="Tahoma"/>
          <w:b/>
          <w:color w:val="000000"/>
        </w:rPr>
        <w:t>egistration declaration</w:t>
      </w:r>
    </w:p>
    <w:p w:rsidR="0069026E" w:rsidRDefault="0069026E" w:rsidP="00E23AEF">
      <w:pPr>
        <w:autoSpaceDE w:val="0"/>
        <w:autoSpaceDN w:val="0"/>
        <w:adjustRightInd w:val="0"/>
        <w:spacing w:after="120"/>
        <w:rPr>
          <w:rFonts w:ascii="Tahoma" w:hAnsi="Tahoma" w:cs="Tahoma"/>
          <w:color w:val="000000"/>
        </w:rPr>
      </w:pPr>
      <w:r>
        <w:rPr>
          <w:rFonts w:ascii="Tahoma" w:hAnsi="Tahoma" w:cs="Tahoma"/>
          <w:color w:val="000000"/>
        </w:rPr>
        <w:t>Each year, as part of their registration renewal, osteopaths will be required to submit the following information</w:t>
      </w:r>
      <w:r w:rsidR="00700FB1">
        <w:rPr>
          <w:rFonts w:ascii="Tahoma" w:hAnsi="Tahoma" w:cs="Tahoma"/>
          <w:color w:val="000000"/>
        </w:rPr>
        <w:t xml:space="preserve">. The declaration </w:t>
      </w:r>
      <w:r w:rsidR="00C51962">
        <w:rPr>
          <w:rFonts w:ascii="Tahoma" w:hAnsi="Tahoma" w:cs="Tahoma"/>
          <w:color w:val="000000"/>
        </w:rPr>
        <w:t xml:space="preserve">below </w:t>
      </w:r>
      <w:r w:rsidR="00700FB1">
        <w:rPr>
          <w:rFonts w:ascii="Tahoma" w:hAnsi="Tahoma" w:cs="Tahoma"/>
          <w:color w:val="000000"/>
        </w:rPr>
        <w:t>includes an illustrative example</w:t>
      </w:r>
      <w:r>
        <w:rPr>
          <w:rFonts w:ascii="Tahoma" w:hAnsi="Tahoma" w:cs="Tahoma"/>
          <w:color w:val="000000"/>
        </w:rPr>
        <w:t>:</w:t>
      </w:r>
    </w:p>
    <w:p w:rsidR="00E23AEF" w:rsidRDefault="00E23AEF" w:rsidP="00DE188C">
      <w:pPr>
        <w:autoSpaceDE w:val="0"/>
        <w:autoSpaceDN w:val="0"/>
        <w:adjustRightInd w:val="0"/>
        <w:rPr>
          <w:rFonts w:ascii="Tahoma" w:hAnsi="Tahoma" w:cs="Tahoma"/>
          <w:color w:val="000000"/>
        </w:rPr>
      </w:pPr>
      <w:r>
        <w:rPr>
          <w:rFonts w:ascii="Tahoma" w:hAnsi="Tahoma" w:cs="Tahoma"/>
          <w:noProof/>
          <w:color w:val="000000"/>
          <w:lang w:val="en-GB" w:eastAsia="en-GB"/>
        </w:rPr>
        <mc:AlternateContent>
          <mc:Choice Requires="wps">
            <w:drawing>
              <wp:anchor distT="0" distB="0" distL="114300" distR="114300" simplePos="0" relativeHeight="251662336" behindDoc="0" locked="0" layoutInCell="1" allowOverlap="1">
                <wp:simplePos x="0" y="0"/>
                <wp:positionH relativeFrom="column">
                  <wp:posOffset>27296</wp:posOffset>
                </wp:positionH>
                <wp:positionV relativeFrom="paragraph">
                  <wp:posOffset>75737</wp:posOffset>
                </wp:positionV>
                <wp:extent cx="5732059" cy="1589964"/>
                <wp:effectExtent l="0" t="0" r="21590" b="10795"/>
                <wp:wrapNone/>
                <wp:docPr id="2" name="Text Box 2"/>
                <wp:cNvGraphicFramePr/>
                <a:graphic xmlns:a="http://schemas.openxmlformats.org/drawingml/2006/main">
                  <a:graphicData uri="http://schemas.microsoft.com/office/word/2010/wordprocessingShape">
                    <wps:wsp>
                      <wps:cNvSpPr txBox="1"/>
                      <wps:spPr>
                        <a:xfrm>
                          <a:off x="0" y="0"/>
                          <a:ext cx="5732059" cy="158996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23AEF" w:rsidRPr="00E23AEF" w:rsidRDefault="00E23AEF" w:rsidP="00E23AEF">
                            <w:pPr>
                              <w:spacing w:before="60" w:after="240"/>
                              <w:rPr>
                                <w:rFonts w:ascii="Tahoma" w:hAnsi="Tahoma" w:cs="Tahoma"/>
                              </w:rPr>
                            </w:pPr>
                            <w:r w:rsidRPr="00E23AEF">
                              <w:rPr>
                                <w:rFonts w:ascii="Tahoma" w:hAnsi="Tahoma" w:cs="Tahoma"/>
                              </w:rPr>
                              <w:t xml:space="preserve">You are required, over 3 years, to undertake 90 hours CPD of which a minimum 45 hours must be learning with others. Over 3 years you will need to ensure you have undertaken activities across the four themes of the OPS, an objective activity, an activity focused on communication and consent and a peer discussion review towards the end of the three-year cycle. </w:t>
                            </w:r>
                          </w:p>
                          <w:p w:rsidR="00E23AEF" w:rsidRPr="00E23AEF" w:rsidRDefault="00E23AEF" w:rsidP="00E23AEF">
                            <w:pPr>
                              <w:spacing w:after="60"/>
                              <w:rPr>
                                <w:rFonts w:ascii="Tahoma" w:hAnsi="Tahoma" w:cs="Tahoma"/>
                              </w:rPr>
                            </w:pPr>
                            <w:r w:rsidRPr="00E23AEF">
                              <w:rPr>
                                <w:rFonts w:ascii="Tahoma" w:hAnsi="Tahoma" w:cs="Tahoma"/>
                              </w:rPr>
                              <w:t>Please declare how far you have progressed in completing these requirements by completing the declaration below.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15pt;margin-top:5.95pt;width:451.35pt;height:125.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" fillcolor="white [3201]" strokeweight=".5pt">
                <v:textbox>
                  <w:txbxContent>
                    <w:p w:rsidR="00E23AEF" w:rsidRPr="00E23AEF" w:rsidRDefault="00E23AEF" w:rsidP="00E23AEF">
                      <w:pPr>
                        <w:spacing w:before="60" w:after="240"/>
                        <w:rPr>
                          <w:rFonts w:ascii="Tahoma" w:hAnsi="Tahoma" w:cs="Tahoma"/>
                        </w:rPr>
                      </w:pPr>
                      <w:r w:rsidRPr="00E23AEF">
                        <w:rPr>
                          <w:rFonts w:ascii="Tahoma" w:hAnsi="Tahoma" w:cs="Tahoma"/>
                        </w:rPr>
                        <w:t xml:space="preserve">You are required, over 3 years, to undertake 90 hours CPD of which a minimum 45 hours must be learning with others. Over 3 years you will need to ensure you have undertaken activities across the four themes of the OPS, an objective activity, an activity focused on communication and consent and a peer discussion review towards the end of the three-year cycle. </w:t>
                      </w:r>
                    </w:p>
                    <w:p w:rsidR="00E23AEF" w:rsidRPr="00E23AEF" w:rsidRDefault="00E23AEF" w:rsidP="00E23AEF">
                      <w:pPr>
                        <w:spacing w:after="60"/>
                        <w:rPr>
                          <w:rFonts w:ascii="Tahoma" w:hAnsi="Tahoma" w:cs="Tahoma"/>
                        </w:rPr>
                      </w:pPr>
                      <w:r w:rsidRPr="00E23AEF">
                        <w:rPr>
                          <w:rFonts w:ascii="Tahoma" w:hAnsi="Tahoma" w:cs="Tahoma"/>
                        </w:rPr>
                        <w:t>Please declare how far you have progressed in completing these requirements by completing the declaration below.</w:t>
                      </w:r>
                    </w:p>
                  </w:txbxContent>
                </v:textbox>
              </v:shape>
            </w:pict>
          </mc:Fallback>
        </mc:AlternateContent>
      </w:r>
    </w:p>
    <w:p w:rsidR="00E23AEF" w:rsidRDefault="00E23AEF" w:rsidP="00DE188C">
      <w:pPr>
        <w:autoSpaceDE w:val="0"/>
        <w:autoSpaceDN w:val="0"/>
        <w:adjustRightInd w:val="0"/>
        <w:rPr>
          <w:rFonts w:ascii="Tahoma" w:hAnsi="Tahoma" w:cs="Tahoma"/>
          <w:color w:val="000000"/>
        </w:rPr>
      </w:pPr>
    </w:p>
    <w:p w:rsidR="00055C20" w:rsidRDefault="00055C20" w:rsidP="00055C20">
      <w:pPr>
        <w:rPr>
          <w:rFonts w:ascii="Tahoma" w:eastAsia="Calibri" w:hAnsi="Tahoma" w:cs="Tahoma"/>
          <w:i/>
          <w:color w:val="000000" w:themeColor="text1"/>
        </w:rPr>
      </w:pPr>
    </w:p>
    <w:p w:rsidR="00E23AEF" w:rsidRDefault="00E23AEF" w:rsidP="00055C20">
      <w:pPr>
        <w:rPr>
          <w:rFonts w:ascii="Tahoma" w:eastAsia="Calibri" w:hAnsi="Tahoma" w:cs="Tahoma"/>
          <w:i/>
          <w:color w:val="000000" w:themeColor="text1"/>
        </w:rPr>
      </w:pPr>
    </w:p>
    <w:p w:rsidR="00E23AEF" w:rsidRDefault="00E23AEF" w:rsidP="00055C20">
      <w:pPr>
        <w:rPr>
          <w:rFonts w:ascii="Tahoma" w:eastAsia="Calibri" w:hAnsi="Tahoma" w:cs="Tahoma"/>
          <w:i/>
          <w:color w:val="000000" w:themeColor="text1"/>
        </w:rPr>
      </w:pPr>
    </w:p>
    <w:p w:rsidR="00E23AEF" w:rsidRDefault="00E23AEF" w:rsidP="00055C20">
      <w:pPr>
        <w:rPr>
          <w:rFonts w:ascii="Tahoma" w:eastAsia="Calibri" w:hAnsi="Tahoma" w:cs="Tahoma"/>
          <w:i/>
          <w:color w:val="000000" w:themeColor="text1"/>
        </w:rPr>
      </w:pPr>
    </w:p>
    <w:p w:rsidR="00E23AEF" w:rsidRDefault="00E23AEF" w:rsidP="00055C20">
      <w:pPr>
        <w:rPr>
          <w:rFonts w:ascii="Tahoma" w:eastAsia="Calibri" w:hAnsi="Tahoma" w:cs="Tahoma"/>
          <w:i/>
          <w:color w:val="000000" w:themeColor="text1"/>
        </w:rPr>
      </w:pPr>
    </w:p>
    <w:p w:rsidR="00E23AEF" w:rsidRDefault="00E23AEF" w:rsidP="00055C20">
      <w:pPr>
        <w:rPr>
          <w:rFonts w:ascii="Tahoma" w:eastAsia="Calibri" w:hAnsi="Tahoma" w:cs="Tahoma"/>
          <w:i/>
          <w:color w:val="000000" w:themeColor="text1"/>
        </w:rPr>
      </w:pPr>
    </w:p>
    <w:p w:rsidR="00E23AEF" w:rsidRDefault="00E23AEF" w:rsidP="00055C20">
      <w:pPr>
        <w:rPr>
          <w:rFonts w:ascii="Tahoma" w:eastAsia="Calibri" w:hAnsi="Tahoma" w:cs="Tahoma"/>
          <w:i/>
          <w:color w:val="000000" w:themeColor="text1"/>
        </w:rPr>
      </w:pPr>
    </w:p>
    <w:p w:rsidR="00E23AEF" w:rsidRDefault="00E23AEF" w:rsidP="00055C20">
      <w:pPr>
        <w:rPr>
          <w:rFonts w:ascii="Tahoma" w:eastAsia="Calibri" w:hAnsi="Tahoma" w:cs="Tahoma"/>
          <w:i/>
          <w:color w:val="000000" w:themeColor="text1"/>
        </w:rPr>
      </w:pPr>
    </w:p>
    <w:p w:rsidR="00E23AEF" w:rsidRDefault="00EF2D57" w:rsidP="00055C20">
      <w:pPr>
        <w:rPr>
          <w:rFonts w:ascii="Tahoma" w:eastAsia="Calibri" w:hAnsi="Tahoma" w:cs="Tahoma"/>
          <w:i/>
          <w:color w:val="000000" w:themeColor="text1"/>
        </w:rPr>
      </w:pPr>
      <w:r>
        <w:rPr>
          <w:rFonts w:ascii="Tahoma" w:eastAsia="Calibri" w:hAnsi="Tahoma" w:cs="Tahoma"/>
          <w:i/>
          <w:noProof/>
          <w:color w:val="000000" w:themeColor="text1"/>
          <w:lang w:val="en-GB" w:eastAsia="en-GB"/>
        </w:rPr>
        <mc:AlternateContent>
          <mc:Choice Requires="wps">
            <w:drawing>
              <wp:anchor distT="0" distB="0" distL="114300" distR="114300" simplePos="0" relativeHeight="251664384" behindDoc="0" locked="0" layoutInCell="1" allowOverlap="1" wp14:anchorId="57C5FDD8" wp14:editId="61A81E3C">
                <wp:simplePos x="0" y="0"/>
                <wp:positionH relativeFrom="column">
                  <wp:posOffset>3146425</wp:posOffset>
                </wp:positionH>
                <wp:positionV relativeFrom="paragraph">
                  <wp:posOffset>99247</wp:posOffset>
                </wp:positionV>
                <wp:extent cx="368300" cy="322580"/>
                <wp:effectExtent l="0" t="0" r="12700" b="20320"/>
                <wp:wrapNone/>
                <wp:docPr id="10" name="Text Box 10"/>
                <wp:cNvGraphicFramePr/>
                <a:graphic xmlns:a="http://schemas.openxmlformats.org/drawingml/2006/main">
                  <a:graphicData uri="http://schemas.microsoft.com/office/word/2010/wordprocessingShape">
                    <wps:wsp>
                      <wps:cNvSpPr txBox="1"/>
                      <wps:spPr>
                        <a:xfrm>
                          <a:off x="0" y="0"/>
                          <a:ext cx="368300" cy="3225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F7026" w:rsidRPr="005F7026" w:rsidRDefault="005F7026">
                            <w:pPr>
                              <w:rPr>
                                <w:rFonts w:ascii="Tahoma" w:hAnsi="Tahoma" w:cs="Tahoma"/>
                              </w:rPr>
                            </w:pPr>
                            <w:r w:rsidRPr="005F7026">
                              <w:rPr>
                                <w:rFonts w:ascii="Tahoma" w:hAnsi="Tahoma" w:cs="Tahoma"/>
                              </w:rPr>
                              <w:t>30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0" o:spid="_x0000_s1027" type="#_x0000_t202" style="position:absolute;margin-left:247.75pt;margin-top:7.8pt;width:29pt;height:25.4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" fillcolor="white [3201]" strokeweight=".5pt">
                <v:textbox>
                  <w:txbxContent>
                    <w:p w:rsidR="005F7026" w:rsidRPr="005F7026" w:rsidRDefault="005F7026">
                      <w:pPr>
                        <w:rPr>
                          <w:rFonts w:ascii="Tahoma" w:hAnsi="Tahoma" w:cs="Tahoma"/>
                        </w:rPr>
                      </w:pPr>
                      <w:bookmarkStart w:id="1" w:name="_GoBack"/>
                      <w:r w:rsidRPr="005F7026">
                        <w:rPr>
                          <w:rFonts w:ascii="Tahoma" w:hAnsi="Tahoma" w:cs="Tahoma"/>
                        </w:rPr>
                        <w:t>30</w:t>
                      </w:r>
                      <w:bookmarkEnd w:id="1"/>
                    </w:p>
                  </w:txbxContent>
                </v:textbox>
              </v:shape>
            </w:pict>
          </mc:Fallback>
        </mc:AlternateContent>
      </w:r>
      <w:r w:rsidR="005F7026">
        <w:rPr>
          <w:rFonts w:ascii="Tahoma" w:eastAsia="Calibri" w:hAnsi="Tahoma" w:cs="Tahoma"/>
          <w:i/>
          <w:noProof/>
          <w:color w:val="000000" w:themeColor="text1"/>
          <w:lang w:val="en-GB" w:eastAsia="en-GB"/>
        </w:rPr>
        <mc:AlternateContent>
          <mc:Choice Requires="wps">
            <w:drawing>
              <wp:anchor distT="0" distB="0" distL="114300" distR="114300" simplePos="0" relativeHeight="251663360" behindDoc="0" locked="0" layoutInCell="1" allowOverlap="1" wp14:anchorId="799E12EF" wp14:editId="40495170">
                <wp:simplePos x="0" y="0"/>
                <wp:positionH relativeFrom="column">
                  <wp:posOffset>26670</wp:posOffset>
                </wp:positionH>
                <wp:positionV relativeFrom="paragraph">
                  <wp:posOffset>99060</wp:posOffset>
                </wp:positionV>
                <wp:extent cx="5786120" cy="716280"/>
                <wp:effectExtent l="0" t="0" r="24130" b="26670"/>
                <wp:wrapNone/>
                <wp:docPr id="7" name="Text Box 7"/>
                <wp:cNvGraphicFramePr/>
                <a:graphic xmlns:a="http://schemas.openxmlformats.org/drawingml/2006/main">
                  <a:graphicData uri="http://schemas.microsoft.com/office/word/2010/wordprocessingShape">
                    <wps:wsp>
                      <wps:cNvSpPr txBox="1"/>
                      <wps:spPr>
                        <a:xfrm>
                          <a:off x="0" y="0"/>
                          <a:ext cx="5786120" cy="7162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23AEF" w:rsidRDefault="00E23AEF">
                            <w:pPr>
                              <w:rPr>
                                <w:rFonts w:ascii="Tahoma" w:hAnsi="Tahoma" w:cs="Tahoma"/>
                              </w:rPr>
                            </w:pPr>
                            <w:r w:rsidRPr="00E23AEF">
                              <w:rPr>
                                <w:rFonts w:ascii="Tahoma" w:hAnsi="Tahoma" w:cs="Tahoma"/>
                              </w:rPr>
                              <w:t>In the past renewal year, I have undertaken          hours of CPD</w:t>
                            </w:r>
                            <w:r w:rsidR="005F7026">
                              <w:rPr>
                                <w:rFonts w:ascii="Tahoma" w:hAnsi="Tahoma" w:cs="Tahoma"/>
                              </w:rPr>
                              <w:t xml:space="preserve"> </w:t>
                            </w:r>
                          </w:p>
                          <w:p w:rsidR="005F7026" w:rsidRDefault="005F7026">
                            <w:pPr>
                              <w:rPr>
                                <w:rFonts w:ascii="Tahoma" w:hAnsi="Tahoma" w:cs="Tahoma"/>
                              </w:rPr>
                            </w:pPr>
                          </w:p>
                          <w:p w:rsidR="005F7026" w:rsidRPr="00E23AEF" w:rsidRDefault="005F7026">
                            <w:pPr>
                              <w:rPr>
                                <w:rFonts w:ascii="Tahoma" w:hAnsi="Tahoma" w:cs="Tahoma"/>
                              </w:rPr>
                            </w:pPr>
                            <w:r w:rsidRPr="005F7026">
                              <w:rPr>
                                <w:rFonts w:ascii="Tahoma" w:hAnsi="Tahoma" w:cs="Tahoma"/>
                              </w:rPr>
                              <w:t>of which          hours are in the category of learning with others.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8" type="#_x0000_t202" style="position:absolute;margin-left:2.1pt;margin-top:7.8pt;width:455.6pt;height:56.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" fillcolor="white [3201]" strokeweight=".5pt">
                <v:textbox>
                  <w:txbxContent>
                    <w:p w:rsidR="00E23AEF" w:rsidRDefault="00E23AEF">
                      <w:pPr>
                        <w:rPr>
                          <w:rFonts w:ascii="Tahoma" w:hAnsi="Tahoma" w:cs="Tahoma"/>
                        </w:rPr>
                      </w:pPr>
                      <w:r w:rsidRPr="00E23AEF">
                        <w:rPr>
                          <w:rFonts w:ascii="Tahoma" w:hAnsi="Tahoma" w:cs="Tahoma"/>
                        </w:rPr>
                        <w:t>In the past renewal year, I have undertaken          hours of CPD</w:t>
                      </w:r>
                      <w:r w:rsidR="005F7026">
                        <w:rPr>
                          <w:rFonts w:ascii="Tahoma" w:hAnsi="Tahoma" w:cs="Tahoma"/>
                        </w:rPr>
                        <w:t xml:space="preserve"> </w:t>
                      </w:r>
                    </w:p>
                    <w:p w:rsidR="005F7026" w:rsidRDefault="005F7026">
                      <w:pPr>
                        <w:rPr>
                          <w:rFonts w:ascii="Tahoma" w:hAnsi="Tahoma" w:cs="Tahoma"/>
                        </w:rPr>
                      </w:pPr>
                    </w:p>
                    <w:p w:rsidR="005F7026" w:rsidRPr="00E23AEF" w:rsidRDefault="005F7026">
                      <w:pPr>
                        <w:rPr>
                          <w:rFonts w:ascii="Tahoma" w:hAnsi="Tahoma" w:cs="Tahoma"/>
                        </w:rPr>
                      </w:pPr>
                      <w:r w:rsidRPr="005F7026">
                        <w:rPr>
                          <w:rFonts w:ascii="Tahoma" w:hAnsi="Tahoma" w:cs="Tahoma"/>
                        </w:rPr>
                        <w:t>of which          hours are in the category of learning with others.</w:t>
                      </w:r>
                    </w:p>
                  </w:txbxContent>
                </v:textbox>
              </v:shape>
            </w:pict>
          </mc:Fallback>
        </mc:AlternateContent>
      </w:r>
    </w:p>
    <w:p w:rsidR="00E23AEF" w:rsidRDefault="00E23AEF" w:rsidP="00055C20">
      <w:pPr>
        <w:rPr>
          <w:rFonts w:ascii="Tahoma" w:eastAsia="Calibri" w:hAnsi="Tahoma" w:cs="Tahoma"/>
          <w:i/>
          <w:color w:val="000000" w:themeColor="text1"/>
        </w:rPr>
      </w:pPr>
    </w:p>
    <w:p w:rsidR="00E23AEF" w:rsidRDefault="005F7026" w:rsidP="00055C20">
      <w:pPr>
        <w:rPr>
          <w:rFonts w:ascii="Tahoma" w:eastAsia="Calibri" w:hAnsi="Tahoma" w:cs="Tahoma"/>
          <w:i/>
          <w:color w:val="000000" w:themeColor="text1"/>
        </w:rPr>
      </w:pPr>
      <w:r>
        <w:rPr>
          <w:rFonts w:ascii="Tahoma" w:eastAsia="Calibri" w:hAnsi="Tahoma" w:cs="Tahoma"/>
          <w:i/>
          <w:noProof/>
          <w:color w:val="000000" w:themeColor="text1"/>
          <w:lang w:val="en-GB" w:eastAsia="en-GB"/>
        </w:rPr>
        <mc:AlternateContent>
          <mc:Choice Requires="wps">
            <w:drawing>
              <wp:anchor distT="0" distB="0" distL="114300" distR="114300" simplePos="0" relativeHeight="251666432" behindDoc="0" locked="0" layoutInCell="1" allowOverlap="1" wp14:anchorId="1189CA35" wp14:editId="6E1F08D3">
                <wp:simplePos x="0" y="0"/>
                <wp:positionH relativeFrom="column">
                  <wp:posOffset>726141</wp:posOffset>
                </wp:positionH>
                <wp:positionV relativeFrom="paragraph">
                  <wp:posOffset>94465</wp:posOffset>
                </wp:positionV>
                <wp:extent cx="368300" cy="353209"/>
                <wp:effectExtent l="0" t="0" r="12700" b="27940"/>
                <wp:wrapNone/>
                <wp:docPr id="12" name="Text Box 12"/>
                <wp:cNvGraphicFramePr/>
                <a:graphic xmlns:a="http://schemas.openxmlformats.org/drawingml/2006/main">
                  <a:graphicData uri="http://schemas.microsoft.com/office/word/2010/wordprocessingShape">
                    <wps:wsp>
                      <wps:cNvSpPr txBox="1"/>
                      <wps:spPr>
                        <a:xfrm>
                          <a:off x="0" y="0"/>
                          <a:ext cx="368300" cy="35320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F7026" w:rsidRPr="005F7026" w:rsidRDefault="005F7026" w:rsidP="005F7026">
                            <w:pPr>
                              <w:rPr>
                                <w:rFonts w:ascii="Tahoma" w:hAnsi="Tahoma" w:cs="Tahoma"/>
                              </w:rPr>
                            </w:pPr>
                            <w:r>
                              <w:rPr>
                                <w:rFonts w:ascii="Tahoma" w:hAnsi="Tahoma" w:cs="Tahoma"/>
                              </w:rPr>
                              <w:t>15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2" o:spid="_x0000_s1029" type="#_x0000_t202" style="position:absolute;margin-left:57.2pt;margin-top:7.45pt;width:29pt;height:27.8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" fillcolor="white [3201]" strokeweight=".5pt">
                <v:textbox>
                  <w:txbxContent>
                    <w:p w:rsidR="005F7026" w:rsidRPr="005F7026" w:rsidRDefault="005F7026" w:rsidP="005F7026">
                      <w:pPr>
                        <w:rPr>
                          <w:rFonts w:ascii="Tahoma" w:hAnsi="Tahoma" w:cs="Tahoma"/>
                        </w:rPr>
                      </w:pPr>
                      <w:r>
                        <w:rPr>
                          <w:rFonts w:ascii="Tahoma" w:hAnsi="Tahoma" w:cs="Tahoma"/>
                        </w:rPr>
                        <w:t>15</w:t>
                      </w:r>
                    </w:p>
                  </w:txbxContent>
                </v:textbox>
              </v:shape>
            </w:pict>
          </mc:Fallback>
        </mc:AlternateContent>
      </w:r>
    </w:p>
    <w:p w:rsidR="00E23AEF" w:rsidRPr="0045510E" w:rsidRDefault="00E23AEF" w:rsidP="00055C20">
      <w:pPr>
        <w:rPr>
          <w:rFonts w:ascii="Tahoma" w:eastAsia="Calibri" w:hAnsi="Tahoma" w:cs="Tahoma"/>
          <w:i/>
          <w:color w:val="000000" w:themeColor="text1"/>
        </w:rPr>
      </w:pPr>
    </w:p>
    <w:p w:rsidR="005F7026" w:rsidRPr="0045510E" w:rsidRDefault="005F7026" w:rsidP="005F7026">
      <w:pPr>
        <w:spacing w:before="120" w:after="120"/>
        <w:rPr>
          <w:rFonts w:ascii="Tahoma" w:eastAsia="Calibri" w:hAnsi="Tahoma" w:cs="Tahoma"/>
          <w:i/>
          <w:color w:val="000000" w:themeColor="text1"/>
        </w:rPr>
      </w:pPr>
    </w:p>
    <w:tbl>
      <w:tblPr>
        <w:tblStyle w:val="TableGrid"/>
        <w:tblW w:w="0" w:type="auto"/>
        <w:tblInd w:w="108" w:type="dxa"/>
        <w:tblLook w:val="04A0" w:firstRow="1" w:lastRow="0" w:firstColumn="1" w:lastColumn="0" w:noHBand="0" w:noVBand="1"/>
      </w:tblPr>
      <w:tblGrid>
        <w:gridCol w:w="7797"/>
        <w:gridCol w:w="708"/>
        <w:gridCol w:w="623"/>
      </w:tblGrid>
      <w:tr w:rsidR="00BC2EB4" w:rsidRPr="00EF2D57" w:rsidTr="005F7026">
        <w:tc>
          <w:tcPr>
            <w:tcW w:w="7797" w:type="dxa"/>
          </w:tcPr>
          <w:p w:rsidR="00287483" w:rsidRPr="00EF2D57" w:rsidRDefault="00287483" w:rsidP="005F7026">
            <w:pPr>
              <w:spacing w:before="60" w:after="60"/>
              <w:rPr>
                <w:rFonts w:ascii="Tahoma" w:eastAsia="Calibri" w:hAnsi="Tahoma" w:cs="Tahoma"/>
                <w:color w:val="000000" w:themeColor="text1"/>
                <w:sz w:val="24"/>
                <w:szCs w:val="24"/>
              </w:rPr>
            </w:pPr>
            <w:r w:rsidRPr="00EF2D57">
              <w:rPr>
                <w:rFonts w:ascii="Tahoma" w:eastAsia="Calibri" w:hAnsi="Tahoma" w:cs="Tahoma"/>
                <w:color w:val="000000" w:themeColor="text1"/>
              </w:rPr>
              <w:t>I have identified my peer</w:t>
            </w:r>
          </w:p>
        </w:tc>
        <w:tc>
          <w:tcPr>
            <w:tcW w:w="708" w:type="dxa"/>
          </w:tcPr>
          <w:p w:rsidR="00287483" w:rsidRPr="00EF2D57" w:rsidRDefault="00287483" w:rsidP="005F7026">
            <w:pPr>
              <w:spacing w:before="60" w:after="60"/>
              <w:rPr>
                <w:rFonts w:ascii="Tahoma" w:eastAsia="Calibri" w:hAnsi="Tahoma" w:cs="Tahoma"/>
                <w:color w:val="000000" w:themeColor="text1"/>
                <w:sz w:val="24"/>
                <w:szCs w:val="24"/>
              </w:rPr>
            </w:pPr>
            <w:r w:rsidRPr="00EF2D57">
              <w:rPr>
                <w:rFonts w:ascii="Tahoma" w:eastAsia="Calibri" w:hAnsi="Tahoma" w:cs="Tahoma"/>
                <w:color w:val="000000" w:themeColor="text1"/>
              </w:rPr>
              <w:t>Yes</w:t>
            </w:r>
          </w:p>
        </w:tc>
        <w:tc>
          <w:tcPr>
            <w:tcW w:w="623" w:type="dxa"/>
          </w:tcPr>
          <w:p w:rsidR="00287483" w:rsidRPr="00EF2D57" w:rsidRDefault="00287483" w:rsidP="005F7026">
            <w:pPr>
              <w:spacing w:before="60" w:after="60"/>
              <w:rPr>
                <w:rFonts w:ascii="Tahoma" w:eastAsia="Calibri" w:hAnsi="Tahoma" w:cs="Tahoma"/>
                <w:strike/>
                <w:color w:val="000000" w:themeColor="text1"/>
                <w:sz w:val="24"/>
                <w:szCs w:val="24"/>
              </w:rPr>
            </w:pPr>
            <w:r w:rsidRPr="00EF2D57">
              <w:rPr>
                <w:rFonts w:ascii="Tahoma" w:eastAsia="Calibri" w:hAnsi="Tahoma" w:cs="Tahoma"/>
                <w:strike/>
                <w:color w:val="000000" w:themeColor="text1"/>
              </w:rPr>
              <w:t>No</w:t>
            </w:r>
          </w:p>
        </w:tc>
      </w:tr>
      <w:tr w:rsidR="00287483" w:rsidRPr="00EF2D57" w:rsidTr="005F7026">
        <w:tc>
          <w:tcPr>
            <w:tcW w:w="9128" w:type="dxa"/>
            <w:gridSpan w:val="3"/>
          </w:tcPr>
          <w:p w:rsidR="00287483" w:rsidRPr="00EF2D57" w:rsidRDefault="00287483" w:rsidP="005F7026">
            <w:pPr>
              <w:spacing w:before="60" w:after="60"/>
              <w:rPr>
                <w:rFonts w:ascii="Tahoma" w:eastAsia="Calibri" w:hAnsi="Tahoma" w:cs="Tahoma"/>
                <w:color w:val="000000" w:themeColor="text1"/>
                <w:sz w:val="24"/>
                <w:szCs w:val="24"/>
              </w:rPr>
            </w:pPr>
            <w:r w:rsidRPr="00EF2D57">
              <w:rPr>
                <w:rFonts w:ascii="Tahoma" w:eastAsia="Calibri" w:hAnsi="Tahoma" w:cs="Tahoma"/>
                <w:color w:val="000000" w:themeColor="text1"/>
              </w:rPr>
              <w:t>I have undertaken activities which cover (please tick all that apply)</w:t>
            </w:r>
          </w:p>
        </w:tc>
      </w:tr>
      <w:tr w:rsidR="00287483" w:rsidRPr="00EF2D57" w:rsidTr="005F7026">
        <w:tc>
          <w:tcPr>
            <w:tcW w:w="8505" w:type="dxa"/>
            <w:gridSpan w:val="2"/>
          </w:tcPr>
          <w:p w:rsidR="00287483" w:rsidRPr="00EF2D57" w:rsidRDefault="00287483" w:rsidP="005F7026">
            <w:pPr>
              <w:spacing w:before="60" w:after="60"/>
              <w:rPr>
                <w:rFonts w:ascii="Tahoma" w:eastAsia="Calibri" w:hAnsi="Tahoma" w:cs="Tahoma"/>
                <w:color w:val="000000" w:themeColor="text1"/>
                <w:sz w:val="24"/>
                <w:szCs w:val="24"/>
              </w:rPr>
            </w:pPr>
            <w:r w:rsidRPr="00EF2D57">
              <w:rPr>
                <w:rFonts w:ascii="Tahoma" w:eastAsia="Calibri" w:hAnsi="Tahoma" w:cs="Tahoma"/>
                <w:color w:val="000000" w:themeColor="text1"/>
              </w:rPr>
              <w:t>OPS Theme A</w:t>
            </w:r>
          </w:p>
        </w:tc>
        <w:tc>
          <w:tcPr>
            <w:tcW w:w="623" w:type="dxa"/>
          </w:tcPr>
          <w:p w:rsidR="00287483" w:rsidRPr="00EF2D57" w:rsidRDefault="00287483" w:rsidP="005F7026">
            <w:pPr>
              <w:spacing w:before="60" w:after="60"/>
              <w:rPr>
                <w:sz w:val="24"/>
                <w:szCs w:val="24"/>
              </w:rPr>
            </w:pPr>
            <w:r w:rsidRPr="00EF2D57">
              <w:rPr>
                <w:rFonts w:ascii="Tahoma" w:eastAsia="Calibri" w:hAnsi="Tahoma" w:cs="Tahoma"/>
                <w:color w:val="000000" w:themeColor="text1"/>
              </w:rPr>
              <w:t>√</w:t>
            </w:r>
          </w:p>
        </w:tc>
      </w:tr>
      <w:tr w:rsidR="00287483" w:rsidRPr="00EF2D57" w:rsidTr="005F7026">
        <w:tc>
          <w:tcPr>
            <w:tcW w:w="8505" w:type="dxa"/>
            <w:gridSpan w:val="2"/>
          </w:tcPr>
          <w:p w:rsidR="00287483" w:rsidRPr="00EF2D57" w:rsidRDefault="00287483" w:rsidP="005F7026">
            <w:pPr>
              <w:spacing w:before="60" w:after="60"/>
              <w:rPr>
                <w:rFonts w:ascii="Tahoma" w:eastAsia="Calibri" w:hAnsi="Tahoma" w:cs="Tahoma"/>
                <w:color w:val="000000" w:themeColor="text1"/>
                <w:sz w:val="24"/>
                <w:szCs w:val="24"/>
              </w:rPr>
            </w:pPr>
            <w:r w:rsidRPr="00EF2D57">
              <w:rPr>
                <w:rFonts w:ascii="Tahoma" w:eastAsia="Calibri" w:hAnsi="Tahoma" w:cs="Tahoma"/>
                <w:color w:val="000000" w:themeColor="text1"/>
              </w:rPr>
              <w:t>OPS Theme B</w:t>
            </w:r>
          </w:p>
        </w:tc>
        <w:tc>
          <w:tcPr>
            <w:tcW w:w="623" w:type="dxa"/>
          </w:tcPr>
          <w:p w:rsidR="00287483" w:rsidRPr="00EF2D57" w:rsidRDefault="00287483" w:rsidP="005F7026">
            <w:pPr>
              <w:spacing w:before="60" w:after="60"/>
              <w:rPr>
                <w:rFonts w:ascii="Tahoma" w:eastAsia="Calibri" w:hAnsi="Tahoma" w:cs="Tahoma"/>
                <w:color w:val="000000" w:themeColor="text1"/>
                <w:sz w:val="24"/>
                <w:szCs w:val="24"/>
              </w:rPr>
            </w:pPr>
          </w:p>
        </w:tc>
      </w:tr>
      <w:tr w:rsidR="00287483" w:rsidRPr="00EF2D57" w:rsidTr="005F7026">
        <w:tc>
          <w:tcPr>
            <w:tcW w:w="8505" w:type="dxa"/>
            <w:gridSpan w:val="2"/>
          </w:tcPr>
          <w:p w:rsidR="00287483" w:rsidRPr="00EF2D57" w:rsidRDefault="00287483" w:rsidP="005F7026">
            <w:pPr>
              <w:spacing w:before="60" w:after="60"/>
              <w:rPr>
                <w:rFonts w:ascii="Tahoma" w:eastAsia="Calibri" w:hAnsi="Tahoma" w:cs="Tahoma"/>
                <w:color w:val="000000" w:themeColor="text1"/>
                <w:sz w:val="24"/>
                <w:szCs w:val="24"/>
              </w:rPr>
            </w:pPr>
            <w:r w:rsidRPr="00EF2D57">
              <w:rPr>
                <w:rFonts w:ascii="Tahoma" w:eastAsia="Calibri" w:hAnsi="Tahoma" w:cs="Tahoma"/>
                <w:color w:val="000000" w:themeColor="text1"/>
              </w:rPr>
              <w:t>OPS Theme C</w:t>
            </w:r>
          </w:p>
        </w:tc>
        <w:tc>
          <w:tcPr>
            <w:tcW w:w="623" w:type="dxa"/>
          </w:tcPr>
          <w:p w:rsidR="00287483" w:rsidRPr="00EF2D57" w:rsidRDefault="00287483" w:rsidP="005F7026">
            <w:pPr>
              <w:spacing w:before="60" w:after="60"/>
              <w:rPr>
                <w:sz w:val="24"/>
                <w:szCs w:val="24"/>
              </w:rPr>
            </w:pPr>
            <w:r w:rsidRPr="00EF2D57">
              <w:rPr>
                <w:rFonts w:ascii="Tahoma" w:eastAsia="Calibri" w:hAnsi="Tahoma" w:cs="Tahoma"/>
                <w:color w:val="000000" w:themeColor="text1"/>
              </w:rPr>
              <w:t>√</w:t>
            </w:r>
          </w:p>
        </w:tc>
      </w:tr>
      <w:tr w:rsidR="00287483" w:rsidRPr="00EF2D57" w:rsidTr="005F7026">
        <w:tc>
          <w:tcPr>
            <w:tcW w:w="8505" w:type="dxa"/>
            <w:gridSpan w:val="2"/>
          </w:tcPr>
          <w:p w:rsidR="00287483" w:rsidRPr="00EF2D57" w:rsidRDefault="00287483" w:rsidP="005F7026">
            <w:pPr>
              <w:spacing w:before="60" w:after="60"/>
              <w:rPr>
                <w:rFonts w:ascii="Tahoma" w:eastAsia="Calibri" w:hAnsi="Tahoma" w:cs="Tahoma"/>
                <w:color w:val="000000" w:themeColor="text1"/>
                <w:sz w:val="24"/>
                <w:szCs w:val="24"/>
              </w:rPr>
            </w:pPr>
            <w:r w:rsidRPr="00EF2D57">
              <w:rPr>
                <w:rFonts w:ascii="Tahoma" w:eastAsia="Calibri" w:hAnsi="Tahoma" w:cs="Tahoma"/>
                <w:color w:val="000000" w:themeColor="text1"/>
              </w:rPr>
              <w:t>OPS Theme D</w:t>
            </w:r>
          </w:p>
        </w:tc>
        <w:tc>
          <w:tcPr>
            <w:tcW w:w="623" w:type="dxa"/>
          </w:tcPr>
          <w:p w:rsidR="00287483" w:rsidRPr="00EF2D57" w:rsidRDefault="00287483" w:rsidP="005F7026">
            <w:pPr>
              <w:spacing w:before="60" w:after="60"/>
              <w:rPr>
                <w:rFonts w:ascii="Tahoma" w:eastAsia="Calibri" w:hAnsi="Tahoma" w:cs="Tahoma"/>
                <w:color w:val="000000" w:themeColor="text1"/>
                <w:sz w:val="24"/>
                <w:szCs w:val="24"/>
              </w:rPr>
            </w:pPr>
          </w:p>
        </w:tc>
      </w:tr>
      <w:tr w:rsidR="00287483" w:rsidRPr="00EF2D57" w:rsidTr="005F7026">
        <w:tc>
          <w:tcPr>
            <w:tcW w:w="8505" w:type="dxa"/>
            <w:gridSpan w:val="2"/>
          </w:tcPr>
          <w:p w:rsidR="00287483" w:rsidRPr="00EF2D57" w:rsidRDefault="00BC2EB4" w:rsidP="005F7026">
            <w:pPr>
              <w:spacing w:before="60" w:after="60"/>
              <w:rPr>
                <w:rFonts w:ascii="Tahoma" w:eastAsia="Calibri" w:hAnsi="Tahoma" w:cs="Tahoma"/>
                <w:color w:val="000000" w:themeColor="text1"/>
                <w:sz w:val="24"/>
                <w:szCs w:val="24"/>
              </w:rPr>
            </w:pPr>
            <w:r w:rsidRPr="00EF2D57">
              <w:rPr>
                <w:rFonts w:ascii="Tahoma" w:eastAsia="Calibri" w:hAnsi="Tahoma" w:cs="Tahoma"/>
                <w:color w:val="000000" w:themeColor="text1"/>
              </w:rPr>
              <w:t>Objective activity</w:t>
            </w:r>
          </w:p>
        </w:tc>
        <w:tc>
          <w:tcPr>
            <w:tcW w:w="623" w:type="dxa"/>
          </w:tcPr>
          <w:p w:rsidR="00287483" w:rsidRPr="00EF2D57" w:rsidRDefault="00BC2EB4" w:rsidP="005F7026">
            <w:pPr>
              <w:spacing w:before="60" w:after="60"/>
              <w:rPr>
                <w:sz w:val="24"/>
                <w:szCs w:val="24"/>
              </w:rPr>
            </w:pPr>
            <w:r w:rsidRPr="00EF2D57">
              <w:rPr>
                <w:rFonts w:ascii="Tahoma" w:eastAsia="Calibri" w:hAnsi="Tahoma" w:cs="Tahoma"/>
                <w:color w:val="000000" w:themeColor="text1"/>
              </w:rPr>
              <w:t>√</w:t>
            </w:r>
          </w:p>
        </w:tc>
      </w:tr>
      <w:tr w:rsidR="00287483" w:rsidRPr="00EF2D57" w:rsidTr="005F7026">
        <w:tc>
          <w:tcPr>
            <w:tcW w:w="8505" w:type="dxa"/>
            <w:gridSpan w:val="2"/>
          </w:tcPr>
          <w:p w:rsidR="00287483" w:rsidRPr="00EF2D57" w:rsidRDefault="00BC2EB4" w:rsidP="005F7026">
            <w:pPr>
              <w:spacing w:before="60" w:after="60"/>
              <w:rPr>
                <w:rFonts w:ascii="Tahoma" w:eastAsia="Calibri" w:hAnsi="Tahoma" w:cs="Tahoma"/>
                <w:color w:val="000000" w:themeColor="text1"/>
                <w:sz w:val="24"/>
                <w:szCs w:val="24"/>
              </w:rPr>
            </w:pPr>
            <w:r w:rsidRPr="00EF2D57">
              <w:rPr>
                <w:rFonts w:ascii="Tahoma" w:eastAsia="Calibri" w:hAnsi="Tahoma" w:cs="Tahoma"/>
                <w:color w:val="000000" w:themeColor="text1"/>
              </w:rPr>
              <w:t>Communication and consent activity</w:t>
            </w:r>
          </w:p>
        </w:tc>
        <w:tc>
          <w:tcPr>
            <w:tcW w:w="623" w:type="dxa"/>
          </w:tcPr>
          <w:p w:rsidR="00287483" w:rsidRPr="00EF2D57" w:rsidRDefault="00287483" w:rsidP="005F7026">
            <w:pPr>
              <w:spacing w:before="60" w:after="60"/>
              <w:rPr>
                <w:rFonts w:ascii="Tahoma" w:eastAsia="Calibri" w:hAnsi="Tahoma" w:cs="Tahoma"/>
                <w:color w:val="000000" w:themeColor="text1"/>
                <w:sz w:val="24"/>
                <w:szCs w:val="24"/>
              </w:rPr>
            </w:pPr>
          </w:p>
        </w:tc>
      </w:tr>
    </w:tbl>
    <w:p w:rsidR="00287483" w:rsidRPr="00EF2D57" w:rsidRDefault="00287483" w:rsidP="000401AE">
      <w:pPr>
        <w:ind w:left="360"/>
        <w:rPr>
          <w:rFonts w:ascii="Tahoma" w:eastAsia="Calibri" w:hAnsi="Tahoma" w:cs="Tahoma"/>
          <w:color w:val="000000" w:themeColor="text1"/>
        </w:rPr>
      </w:pPr>
    </w:p>
    <w:tbl>
      <w:tblPr>
        <w:tblStyle w:val="TableGrid"/>
        <w:tblW w:w="0" w:type="auto"/>
        <w:tblInd w:w="108" w:type="dxa"/>
        <w:tblLook w:val="04A0" w:firstRow="1" w:lastRow="0" w:firstColumn="1" w:lastColumn="0" w:noHBand="0" w:noVBand="1"/>
      </w:tblPr>
      <w:tblGrid>
        <w:gridCol w:w="7797"/>
        <w:gridCol w:w="708"/>
        <w:gridCol w:w="623"/>
      </w:tblGrid>
      <w:tr w:rsidR="00BC2EB4" w:rsidRPr="00EF2D57" w:rsidTr="005F7026">
        <w:tc>
          <w:tcPr>
            <w:tcW w:w="7797" w:type="dxa"/>
          </w:tcPr>
          <w:p w:rsidR="00BC2EB4" w:rsidRPr="00EF2D57" w:rsidRDefault="00BC2EB4" w:rsidP="005F7026">
            <w:pPr>
              <w:spacing w:before="60" w:after="60"/>
              <w:rPr>
                <w:rFonts w:ascii="Tahoma" w:eastAsia="Calibri" w:hAnsi="Tahoma" w:cs="Tahoma"/>
                <w:color w:val="000000" w:themeColor="text1"/>
                <w:sz w:val="24"/>
                <w:szCs w:val="24"/>
              </w:rPr>
            </w:pPr>
            <w:r w:rsidRPr="00EF2D57">
              <w:rPr>
                <w:rFonts w:ascii="Tahoma" w:eastAsia="Calibri" w:hAnsi="Tahoma" w:cs="Tahoma"/>
                <w:color w:val="000000" w:themeColor="text1"/>
              </w:rPr>
              <w:t>I have completed and recorded my peer discussion review</w:t>
            </w:r>
          </w:p>
        </w:tc>
        <w:tc>
          <w:tcPr>
            <w:tcW w:w="708" w:type="dxa"/>
          </w:tcPr>
          <w:p w:rsidR="00BC2EB4" w:rsidRPr="00EF2D57" w:rsidRDefault="00BC2EB4" w:rsidP="005F7026">
            <w:pPr>
              <w:spacing w:before="60" w:after="60"/>
              <w:rPr>
                <w:rFonts w:ascii="Tahoma" w:eastAsia="Calibri" w:hAnsi="Tahoma" w:cs="Tahoma"/>
                <w:strike/>
                <w:color w:val="000000" w:themeColor="text1"/>
                <w:sz w:val="24"/>
                <w:szCs w:val="24"/>
              </w:rPr>
            </w:pPr>
            <w:r w:rsidRPr="00EF2D57">
              <w:rPr>
                <w:rFonts w:ascii="Tahoma" w:eastAsia="Calibri" w:hAnsi="Tahoma" w:cs="Tahoma"/>
                <w:strike/>
                <w:color w:val="000000" w:themeColor="text1"/>
              </w:rPr>
              <w:t>Yes</w:t>
            </w:r>
          </w:p>
        </w:tc>
        <w:tc>
          <w:tcPr>
            <w:tcW w:w="623" w:type="dxa"/>
          </w:tcPr>
          <w:p w:rsidR="00BC2EB4" w:rsidRPr="00EF2D57" w:rsidRDefault="00BC2EB4" w:rsidP="005F7026">
            <w:pPr>
              <w:spacing w:before="60" w:after="60"/>
              <w:rPr>
                <w:rFonts w:ascii="Tahoma" w:eastAsia="Calibri" w:hAnsi="Tahoma" w:cs="Tahoma"/>
                <w:color w:val="000000" w:themeColor="text1"/>
                <w:sz w:val="24"/>
                <w:szCs w:val="24"/>
              </w:rPr>
            </w:pPr>
            <w:r w:rsidRPr="00EF2D57">
              <w:rPr>
                <w:rFonts w:ascii="Tahoma" w:eastAsia="Calibri" w:hAnsi="Tahoma" w:cs="Tahoma"/>
                <w:color w:val="000000" w:themeColor="text1"/>
              </w:rPr>
              <w:t>No</w:t>
            </w:r>
          </w:p>
        </w:tc>
      </w:tr>
    </w:tbl>
    <w:p w:rsidR="005F7026" w:rsidRDefault="005F7026" w:rsidP="000401AE">
      <w:pPr>
        <w:rPr>
          <w:rFonts w:ascii="Tahoma" w:eastAsia="Calibri" w:hAnsi="Tahoma" w:cs="Tahoma"/>
          <w:b/>
          <w:color w:val="000000" w:themeColor="text1"/>
        </w:rPr>
        <w:sectPr w:rsidR="005F7026" w:rsidSect="00B8672C">
          <w:pgSz w:w="11900" w:h="16840"/>
          <w:pgMar w:top="1440" w:right="1440" w:bottom="1440" w:left="1440" w:header="1134" w:footer="499" w:gutter="0"/>
          <w:cols w:space="720"/>
          <w:titlePg/>
          <w:docGrid w:linePitch="360"/>
        </w:sectPr>
      </w:pPr>
    </w:p>
    <w:p w:rsidR="00BC2EB4" w:rsidRPr="000401AE" w:rsidRDefault="00DD15DD" w:rsidP="000401AE">
      <w:pPr>
        <w:rPr>
          <w:rFonts w:ascii="Tahoma" w:eastAsia="Calibri" w:hAnsi="Tahoma" w:cs="Tahoma"/>
          <w:b/>
          <w:color w:val="000000" w:themeColor="text1"/>
        </w:rPr>
      </w:pPr>
      <w:r w:rsidRPr="000401AE">
        <w:rPr>
          <w:rFonts w:ascii="Tahoma" w:eastAsia="Calibri" w:hAnsi="Tahoma" w:cs="Tahoma"/>
          <w:b/>
          <w:color w:val="000000" w:themeColor="text1"/>
        </w:rPr>
        <w:lastRenderedPageBreak/>
        <w:t>An example CPD cycle</w:t>
      </w:r>
    </w:p>
    <w:p w:rsidR="00295770" w:rsidRDefault="00DE188C" w:rsidP="005F7026">
      <w:pPr>
        <w:autoSpaceDE w:val="0"/>
        <w:autoSpaceDN w:val="0"/>
        <w:adjustRightInd w:val="0"/>
        <w:spacing w:before="120" w:after="240"/>
        <w:rPr>
          <w:rFonts w:ascii="Tahoma" w:hAnsi="Tahoma" w:cs="Tahoma"/>
          <w:color w:val="000000"/>
        </w:rPr>
      </w:pPr>
      <w:r w:rsidRPr="005D77A8">
        <w:rPr>
          <w:rFonts w:ascii="Tahoma" w:hAnsi="Tahoma" w:cs="Tahoma"/>
          <w:color w:val="000000"/>
        </w:rPr>
        <w:t xml:space="preserve">The </w:t>
      </w:r>
      <w:r w:rsidR="00C51962">
        <w:rPr>
          <w:rFonts w:ascii="Tahoma" w:hAnsi="Tahoma" w:cs="Tahoma"/>
          <w:color w:val="000000"/>
        </w:rPr>
        <w:t>e</w:t>
      </w:r>
      <w:r w:rsidRPr="005D77A8">
        <w:rPr>
          <w:rFonts w:ascii="Tahoma" w:hAnsi="Tahoma" w:cs="Tahoma"/>
          <w:color w:val="000000"/>
        </w:rPr>
        <w:t xml:space="preserve">xample CPD </w:t>
      </w:r>
      <w:r w:rsidR="00C51962">
        <w:rPr>
          <w:rFonts w:ascii="Tahoma" w:hAnsi="Tahoma" w:cs="Tahoma"/>
          <w:color w:val="000000"/>
        </w:rPr>
        <w:t>c</w:t>
      </w:r>
      <w:r w:rsidRPr="005D77A8">
        <w:rPr>
          <w:rFonts w:ascii="Tahoma" w:hAnsi="Tahoma" w:cs="Tahoma"/>
          <w:color w:val="000000"/>
        </w:rPr>
        <w:t xml:space="preserve">ycle provided in </w:t>
      </w:r>
      <w:r w:rsidRPr="005D77A8">
        <w:rPr>
          <w:rFonts w:ascii="Tahoma" w:hAnsi="Tahoma" w:cs="Tahoma"/>
          <w:b/>
          <w:bCs/>
          <w:color w:val="000000"/>
        </w:rPr>
        <w:t xml:space="preserve">Table 2 </w:t>
      </w:r>
      <w:r w:rsidRPr="005D77A8">
        <w:rPr>
          <w:rFonts w:ascii="Tahoma" w:hAnsi="Tahoma" w:cs="Tahoma"/>
          <w:color w:val="000000"/>
        </w:rPr>
        <w:t>offers guidance on how the</w:t>
      </w:r>
      <w:r w:rsidR="00A346BE">
        <w:rPr>
          <w:rFonts w:ascii="Tahoma" w:hAnsi="Tahoma" w:cs="Tahoma"/>
          <w:color w:val="000000"/>
        </w:rPr>
        <w:t xml:space="preserve"> </w:t>
      </w:r>
      <w:r w:rsidRPr="005D77A8">
        <w:rPr>
          <w:rFonts w:ascii="Tahoma" w:hAnsi="Tahoma" w:cs="Tahoma"/>
          <w:color w:val="000000"/>
        </w:rPr>
        <w:t xml:space="preserve">scheme </w:t>
      </w:r>
      <w:r w:rsidR="0025188B">
        <w:rPr>
          <w:rFonts w:ascii="Tahoma" w:hAnsi="Tahoma" w:cs="Tahoma"/>
          <w:color w:val="000000"/>
        </w:rPr>
        <w:t>could</w:t>
      </w:r>
      <w:r w:rsidR="0025188B" w:rsidRPr="005D77A8">
        <w:rPr>
          <w:rFonts w:ascii="Tahoma" w:hAnsi="Tahoma" w:cs="Tahoma"/>
          <w:color w:val="000000"/>
        </w:rPr>
        <w:t xml:space="preserve"> </w:t>
      </w:r>
      <w:r w:rsidRPr="005D77A8">
        <w:rPr>
          <w:rFonts w:ascii="Tahoma" w:hAnsi="Tahoma" w:cs="Tahoma"/>
          <w:color w:val="000000"/>
        </w:rPr>
        <w:t xml:space="preserve">be undertaken and the feedback that the GOsC </w:t>
      </w:r>
      <w:r w:rsidR="0025188B">
        <w:rPr>
          <w:rFonts w:ascii="Tahoma" w:hAnsi="Tahoma" w:cs="Tahoma"/>
          <w:color w:val="000000"/>
        </w:rPr>
        <w:t>w</w:t>
      </w:r>
      <w:r w:rsidR="00C51962">
        <w:rPr>
          <w:rFonts w:ascii="Tahoma" w:hAnsi="Tahoma" w:cs="Tahoma"/>
          <w:color w:val="000000"/>
        </w:rPr>
        <w:t>ill</w:t>
      </w:r>
      <w:r w:rsidRPr="005D77A8">
        <w:rPr>
          <w:rFonts w:ascii="Tahoma" w:hAnsi="Tahoma" w:cs="Tahoma"/>
          <w:color w:val="000000"/>
        </w:rPr>
        <w:t xml:space="preserve"> provide throughout the cycle.</w:t>
      </w:r>
      <w:r>
        <w:rPr>
          <w:rFonts w:ascii="Tahoma" w:hAnsi="Tahoma" w:cs="Tahoma"/>
          <w:color w:val="000000"/>
        </w:rPr>
        <w:t xml:space="preserve"> </w:t>
      </w:r>
    </w:p>
    <w:p w:rsidR="00DE188C" w:rsidRPr="005D77A8" w:rsidRDefault="00DE188C" w:rsidP="00A346BE">
      <w:pPr>
        <w:autoSpaceDE w:val="0"/>
        <w:autoSpaceDN w:val="0"/>
        <w:adjustRightInd w:val="0"/>
        <w:spacing w:before="240" w:after="240"/>
        <w:rPr>
          <w:rFonts w:ascii="Tahoma" w:hAnsi="Tahoma" w:cs="Tahoma"/>
          <w:color w:val="000000"/>
        </w:rPr>
      </w:pPr>
      <w:r w:rsidRPr="005D77A8">
        <w:rPr>
          <w:rFonts w:ascii="Tahoma" w:hAnsi="Tahoma" w:cs="Tahoma"/>
          <w:color w:val="000000"/>
        </w:rPr>
        <w:t>It is important that all osteopaths should aim to undertake the appropriate amount and balance</w:t>
      </w:r>
      <w:r>
        <w:rPr>
          <w:rFonts w:ascii="Tahoma" w:hAnsi="Tahoma" w:cs="Tahoma"/>
          <w:color w:val="000000"/>
        </w:rPr>
        <w:t xml:space="preserve"> </w:t>
      </w:r>
      <w:r w:rsidRPr="005D77A8">
        <w:rPr>
          <w:rFonts w:ascii="Tahoma" w:hAnsi="Tahoma" w:cs="Tahoma"/>
          <w:color w:val="000000"/>
        </w:rPr>
        <w:t xml:space="preserve">of CPD </w:t>
      </w:r>
      <w:r w:rsidR="00C51962">
        <w:rPr>
          <w:rFonts w:ascii="Tahoma" w:hAnsi="Tahoma" w:cs="Tahoma"/>
          <w:color w:val="000000"/>
        </w:rPr>
        <w:t xml:space="preserve">in </w:t>
      </w:r>
      <w:r w:rsidRPr="005D77A8">
        <w:rPr>
          <w:rFonts w:ascii="Tahoma" w:hAnsi="Tahoma" w:cs="Tahoma"/>
          <w:color w:val="000000"/>
        </w:rPr>
        <w:t>each year of the cycle.</w:t>
      </w:r>
    </w:p>
    <w:p w:rsidR="00DE188C" w:rsidRPr="005D77A8" w:rsidRDefault="0070094D" w:rsidP="00A346BE">
      <w:pPr>
        <w:autoSpaceDE w:val="0"/>
        <w:autoSpaceDN w:val="0"/>
        <w:adjustRightInd w:val="0"/>
        <w:spacing w:before="240" w:after="240"/>
        <w:rPr>
          <w:rFonts w:ascii="Tahoma" w:hAnsi="Tahoma" w:cs="Tahoma"/>
          <w:color w:val="000000"/>
        </w:rPr>
      </w:pPr>
      <w:r w:rsidRPr="0070094D">
        <w:rPr>
          <w:rFonts w:ascii="Tahoma" w:hAnsi="Tahoma" w:cs="Tahoma"/>
          <w:color w:val="000000"/>
        </w:rPr>
        <w:t>A</w:t>
      </w:r>
      <w:r w:rsidR="00DE188C" w:rsidRPr="0070094D">
        <w:rPr>
          <w:rFonts w:ascii="Tahoma" w:hAnsi="Tahoma" w:cs="Tahoma"/>
          <w:bCs/>
          <w:color w:val="000000"/>
        </w:rPr>
        <w:t xml:space="preserve">ll </w:t>
      </w:r>
      <w:r w:rsidR="00DE188C" w:rsidRPr="005D77A8">
        <w:rPr>
          <w:rFonts w:ascii="Tahoma" w:hAnsi="Tahoma" w:cs="Tahoma"/>
          <w:color w:val="000000"/>
        </w:rPr>
        <w:t xml:space="preserve">the requirements </w:t>
      </w:r>
      <w:r>
        <w:rPr>
          <w:rFonts w:ascii="Tahoma" w:hAnsi="Tahoma" w:cs="Tahoma"/>
          <w:color w:val="000000"/>
        </w:rPr>
        <w:t>must be</w:t>
      </w:r>
      <w:r w:rsidRPr="005D77A8">
        <w:rPr>
          <w:rFonts w:ascii="Tahoma" w:hAnsi="Tahoma" w:cs="Tahoma"/>
          <w:color w:val="000000"/>
        </w:rPr>
        <w:t xml:space="preserve"> </w:t>
      </w:r>
      <w:r w:rsidR="00DE188C" w:rsidRPr="005D77A8">
        <w:rPr>
          <w:rFonts w:ascii="Tahoma" w:hAnsi="Tahoma" w:cs="Tahoma"/>
          <w:color w:val="000000"/>
        </w:rPr>
        <w:t xml:space="preserve">completed by the </w:t>
      </w:r>
      <w:r w:rsidR="00DE188C" w:rsidRPr="005D77A8">
        <w:rPr>
          <w:rFonts w:ascii="Tahoma" w:hAnsi="Tahoma" w:cs="Tahoma"/>
          <w:b/>
          <w:bCs/>
          <w:color w:val="000000"/>
        </w:rPr>
        <w:t xml:space="preserve">end of each </w:t>
      </w:r>
      <w:r w:rsidR="00E721F2">
        <w:rPr>
          <w:rFonts w:ascii="Tahoma" w:hAnsi="Tahoma" w:cs="Tahoma"/>
          <w:b/>
          <w:bCs/>
          <w:color w:val="000000"/>
        </w:rPr>
        <w:t>CPD</w:t>
      </w:r>
      <w:r w:rsidR="00DE188C">
        <w:rPr>
          <w:rFonts w:ascii="Tahoma" w:hAnsi="Tahoma" w:cs="Tahoma"/>
          <w:b/>
          <w:bCs/>
          <w:color w:val="000000"/>
        </w:rPr>
        <w:t xml:space="preserve"> </w:t>
      </w:r>
      <w:r w:rsidR="00DE188C" w:rsidRPr="005D77A8">
        <w:rPr>
          <w:rFonts w:ascii="Tahoma" w:hAnsi="Tahoma" w:cs="Tahoma"/>
          <w:b/>
          <w:bCs/>
          <w:color w:val="000000"/>
        </w:rPr>
        <w:t xml:space="preserve">cycle </w:t>
      </w:r>
      <w:r w:rsidR="00DE188C" w:rsidRPr="005D77A8">
        <w:rPr>
          <w:rFonts w:ascii="Tahoma" w:hAnsi="Tahoma" w:cs="Tahoma"/>
          <w:color w:val="000000"/>
        </w:rPr>
        <w:t xml:space="preserve">in order to move into the next </w:t>
      </w:r>
      <w:r w:rsidR="00E721F2">
        <w:rPr>
          <w:rFonts w:ascii="Tahoma" w:hAnsi="Tahoma" w:cs="Tahoma"/>
          <w:color w:val="000000"/>
        </w:rPr>
        <w:t xml:space="preserve">three year </w:t>
      </w:r>
      <w:r w:rsidR="00DE188C" w:rsidRPr="005D77A8">
        <w:rPr>
          <w:rFonts w:ascii="Tahoma" w:hAnsi="Tahoma" w:cs="Tahoma"/>
          <w:color w:val="000000"/>
        </w:rPr>
        <w:t>cycle.</w:t>
      </w:r>
    </w:p>
    <w:p w:rsidR="00DE188C" w:rsidRPr="005D77A8" w:rsidRDefault="00DE188C" w:rsidP="00A346BE">
      <w:pPr>
        <w:autoSpaceDE w:val="0"/>
        <w:autoSpaceDN w:val="0"/>
        <w:adjustRightInd w:val="0"/>
        <w:spacing w:before="240" w:after="240"/>
        <w:rPr>
          <w:rFonts w:ascii="Tahoma" w:hAnsi="Tahoma" w:cs="Tahoma"/>
          <w:color w:val="000000"/>
        </w:rPr>
      </w:pPr>
      <w:r w:rsidRPr="005D77A8">
        <w:rPr>
          <w:rFonts w:ascii="Tahoma" w:hAnsi="Tahoma" w:cs="Tahoma"/>
          <w:color w:val="000000"/>
        </w:rPr>
        <w:t xml:space="preserve">The example in </w:t>
      </w:r>
      <w:r w:rsidRPr="005D77A8">
        <w:rPr>
          <w:rFonts w:ascii="Tahoma" w:hAnsi="Tahoma" w:cs="Tahoma"/>
          <w:b/>
          <w:bCs/>
          <w:color w:val="000000"/>
        </w:rPr>
        <w:t xml:space="preserve">Table 2 </w:t>
      </w:r>
      <w:r w:rsidRPr="005D77A8">
        <w:rPr>
          <w:rFonts w:ascii="Tahoma" w:hAnsi="Tahoma" w:cs="Tahoma"/>
          <w:color w:val="000000"/>
        </w:rPr>
        <w:t>illustrates how someone might choose to spread the mandatory</w:t>
      </w:r>
      <w:r>
        <w:rPr>
          <w:rFonts w:ascii="Tahoma" w:hAnsi="Tahoma" w:cs="Tahoma"/>
          <w:color w:val="000000"/>
        </w:rPr>
        <w:t xml:space="preserve"> </w:t>
      </w:r>
      <w:r w:rsidR="00005D26">
        <w:rPr>
          <w:rFonts w:ascii="Tahoma" w:hAnsi="Tahoma" w:cs="Tahoma"/>
          <w:color w:val="000000"/>
        </w:rPr>
        <w:t>activitie</w:t>
      </w:r>
      <w:r w:rsidR="00005D26" w:rsidRPr="005D77A8">
        <w:rPr>
          <w:rFonts w:ascii="Tahoma" w:hAnsi="Tahoma" w:cs="Tahoma"/>
          <w:color w:val="000000"/>
        </w:rPr>
        <w:t xml:space="preserve">s </w:t>
      </w:r>
      <w:r w:rsidRPr="005D77A8">
        <w:rPr>
          <w:rFonts w:ascii="Tahoma" w:hAnsi="Tahoma" w:cs="Tahoma"/>
          <w:color w:val="000000"/>
        </w:rPr>
        <w:t>across the whole of the three-year cycle, as part of their usual self-directed</w:t>
      </w:r>
      <w:r>
        <w:rPr>
          <w:rFonts w:ascii="Tahoma" w:hAnsi="Tahoma" w:cs="Tahoma"/>
          <w:color w:val="000000"/>
        </w:rPr>
        <w:t xml:space="preserve"> </w:t>
      </w:r>
      <w:r w:rsidR="00005D26">
        <w:rPr>
          <w:rFonts w:ascii="Tahoma" w:hAnsi="Tahoma" w:cs="Tahoma"/>
          <w:color w:val="000000"/>
        </w:rPr>
        <w:t>CPD</w:t>
      </w:r>
      <w:r w:rsidRPr="005D77A8">
        <w:rPr>
          <w:rFonts w:ascii="Tahoma" w:hAnsi="Tahoma" w:cs="Tahoma"/>
          <w:color w:val="000000"/>
        </w:rPr>
        <w:t xml:space="preserve">. Some osteopaths may choose to undertake all their </w:t>
      </w:r>
      <w:r>
        <w:rPr>
          <w:rFonts w:ascii="Tahoma" w:hAnsi="Tahoma" w:cs="Tahoma"/>
          <w:color w:val="000000"/>
        </w:rPr>
        <w:t xml:space="preserve">mandatory activities in </w:t>
      </w:r>
      <w:r w:rsidR="00A35B0B">
        <w:rPr>
          <w:rFonts w:ascii="Tahoma" w:hAnsi="Tahoma" w:cs="Tahoma"/>
          <w:color w:val="000000"/>
        </w:rPr>
        <w:t>y</w:t>
      </w:r>
      <w:r>
        <w:rPr>
          <w:rFonts w:ascii="Tahoma" w:hAnsi="Tahoma" w:cs="Tahoma"/>
          <w:color w:val="000000"/>
        </w:rPr>
        <w:t>ear 1</w:t>
      </w:r>
      <w:r w:rsidR="00E721F2">
        <w:rPr>
          <w:rFonts w:ascii="Tahoma" w:hAnsi="Tahoma" w:cs="Tahoma"/>
          <w:color w:val="000000"/>
        </w:rPr>
        <w:t xml:space="preserve"> and to continue undertaking self-directed activities in years 2 and 3</w:t>
      </w:r>
      <w:r>
        <w:rPr>
          <w:rFonts w:ascii="Tahoma" w:hAnsi="Tahoma" w:cs="Tahoma"/>
          <w:color w:val="000000"/>
        </w:rPr>
        <w:t xml:space="preserve">. </w:t>
      </w:r>
      <w:r w:rsidRPr="005D77A8">
        <w:rPr>
          <w:rFonts w:ascii="Tahoma" w:hAnsi="Tahoma" w:cs="Tahoma"/>
          <w:color w:val="000000"/>
        </w:rPr>
        <w:t xml:space="preserve">Osteopaths should take steps to ensure that they meet all the requirements by the end of </w:t>
      </w:r>
      <w:r w:rsidR="00A35B0B">
        <w:rPr>
          <w:rFonts w:ascii="Tahoma" w:hAnsi="Tahoma" w:cs="Tahoma"/>
          <w:color w:val="000000"/>
        </w:rPr>
        <w:t>y</w:t>
      </w:r>
      <w:r w:rsidRPr="005D77A8">
        <w:rPr>
          <w:rFonts w:ascii="Tahoma" w:hAnsi="Tahoma" w:cs="Tahoma"/>
          <w:color w:val="000000"/>
        </w:rPr>
        <w:t>ear 3.</w:t>
      </w:r>
    </w:p>
    <w:p w:rsidR="00DE188C" w:rsidRPr="00663A9D" w:rsidRDefault="00DE188C" w:rsidP="00A346BE">
      <w:pPr>
        <w:autoSpaceDE w:val="0"/>
        <w:autoSpaceDN w:val="0"/>
        <w:adjustRightInd w:val="0"/>
        <w:spacing w:before="240" w:after="240"/>
        <w:rPr>
          <w:rFonts w:ascii="Tahoma" w:hAnsi="Tahoma" w:cs="Tahoma"/>
          <w:color w:val="000000"/>
        </w:rPr>
      </w:pPr>
      <w:r w:rsidRPr="005D77A8">
        <w:rPr>
          <w:rFonts w:ascii="Tahoma" w:hAnsi="Tahoma" w:cs="Tahoma"/>
          <w:color w:val="000000"/>
        </w:rPr>
        <w:t>If it becomes apparent that exceptional circumstances will prevent an osteopath complying, the</w:t>
      </w:r>
      <w:r>
        <w:rPr>
          <w:rFonts w:ascii="Tahoma" w:hAnsi="Tahoma" w:cs="Tahoma"/>
          <w:color w:val="000000"/>
        </w:rPr>
        <w:t xml:space="preserve"> </w:t>
      </w:r>
      <w:r w:rsidRPr="005D77A8">
        <w:rPr>
          <w:rFonts w:ascii="Tahoma" w:hAnsi="Tahoma" w:cs="Tahoma"/>
          <w:color w:val="000000"/>
        </w:rPr>
        <w:t>GOsC should be notified by the osteopath as soon as possible during the CPD cycle, along with</w:t>
      </w:r>
      <w:r>
        <w:rPr>
          <w:rFonts w:ascii="Tahoma" w:hAnsi="Tahoma" w:cs="Tahoma"/>
          <w:color w:val="000000"/>
        </w:rPr>
        <w:t xml:space="preserve"> </w:t>
      </w:r>
      <w:r w:rsidRPr="005D77A8">
        <w:rPr>
          <w:rFonts w:ascii="Tahoma" w:hAnsi="Tahoma" w:cs="Tahoma"/>
          <w:color w:val="000000"/>
        </w:rPr>
        <w:t xml:space="preserve">documentary evidence and an application to </w:t>
      </w:r>
      <w:r w:rsidR="00252522">
        <w:rPr>
          <w:rFonts w:ascii="Tahoma" w:hAnsi="Tahoma" w:cs="Tahoma"/>
          <w:color w:val="000000"/>
        </w:rPr>
        <w:t>vary the CPD requirement</w:t>
      </w:r>
      <w:r>
        <w:rPr>
          <w:rFonts w:ascii="Tahoma" w:hAnsi="Tahoma" w:cs="Tahoma"/>
          <w:color w:val="000000"/>
        </w:rPr>
        <w:t>.</w:t>
      </w:r>
    </w:p>
    <w:p w:rsidR="000F5161" w:rsidRPr="000F5161" w:rsidRDefault="000F5161" w:rsidP="005F7026">
      <w:pPr>
        <w:autoSpaceDE w:val="0"/>
        <w:autoSpaceDN w:val="0"/>
        <w:adjustRightInd w:val="0"/>
        <w:spacing w:before="240" w:after="120"/>
        <w:rPr>
          <w:rFonts w:ascii="Tahoma" w:hAnsi="Tahoma" w:cs="Tahoma"/>
          <w:b/>
          <w:color w:val="000000"/>
        </w:rPr>
      </w:pPr>
      <w:r w:rsidRPr="000F5161">
        <w:rPr>
          <w:rFonts w:ascii="Tahoma" w:hAnsi="Tahoma" w:cs="Tahoma"/>
          <w:b/>
          <w:color w:val="000000"/>
        </w:rPr>
        <w:t xml:space="preserve">Example of how </w:t>
      </w:r>
      <w:r>
        <w:rPr>
          <w:rFonts w:ascii="Tahoma" w:hAnsi="Tahoma" w:cs="Tahoma"/>
          <w:b/>
          <w:color w:val="000000"/>
        </w:rPr>
        <w:t>an osteopath</w:t>
      </w:r>
      <w:r w:rsidRPr="000F5161">
        <w:rPr>
          <w:rFonts w:ascii="Tahoma" w:hAnsi="Tahoma" w:cs="Tahoma"/>
          <w:b/>
          <w:color w:val="000000"/>
        </w:rPr>
        <w:t xml:space="preserve"> might choose to spread the mandatory requirements across the three-year cycle</w:t>
      </w:r>
    </w:p>
    <w:p w:rsidR="00DE188C" w:rsidRPr="00663A9D" w:rsidRDefault="00DE188C" w:rsidP="005F7026">
      <w:pPr>
        <w:autoSpaceDE w:val="0"/>
        <w:autoSpaceDN w:val="0"/>
        <w:adjustRightInd w:val="0"/>
        <w:spacing w:before="240" w:after="120"/>
        <w:rPr>
          <w:rFonts w:ascii="Tahoma" w:hAnsi="Tahoma" w:cs="Tahoma"/>
          <w:b/>
          <w:color w:val="000000"/>
        </w:rPr>
      </w:pPr>
      <w:r w:rsidRPr="00663A9D">
        <w:rPr>
          <w:rFonts w:ascii="Tahoma" w:hAnsi="Tahoma" w:cs="Tahoma"/>
          <w:b/>
          <w:color w:val="000000"/>
        </w:rPr>
        <w:t>Table 2</w:t>
      </w:r>
    </w:p>
    <w:tbl>
      <w:tblPr>
        <w:tblStyle w:val="TableGrid"/>
        <w:tblW w:w="9639" w:type="dxa"/>
        <w:tblInd w:w="108" w:type="dxa"/>
        <w:tblLook w:val="04A0" w:firstRow="1" w:lastRow="0" w:firstColumn="1" w:lastColumn="0" w:noHBand="0" w:noVBand="1"/>
      </w:tblPr>
      <w:tblGrid>
        <w:gridCol w:w="1134"/>
        <w:gridCol w:w="1700"/>
        <w:gridCol w:w="2695"/>
        <w:gridCol w:w="4110"/>
      </w:tblGrid>
      <w:tr w:rsidR="00DE188C" w:rsidTr="00B57E3D">
        <w:trPr>
          <w:tblHeader/>
        </w:trPr>
        <w:tc>
          <w:tcPr>
            <w:tcW w:w="1134" w:type="dxa"/>
          </w:tcPr>
          <w:p w:rsidR="00DE188C" w:rsidRPr="00D14968" w:rsidRDefault="00DE188C" w:rsidP="00A346BE">
            <w:pPr>
              <w:autoSpaceDE w:val="0"/>
              <w:autoSpaceDN w:val="0"/>
              <w:adjustRightInd w:val="0"/>
              <w:spacing w:before="120" w:after="120"/>
              <w:rPr>
                <w:rFonts w:ascii="Tahoma" w:hAnsi="Tahoma" w:cs="Tahoma"/>
                <w:b/>
                <w:color w:val="000000"/>
                <w:sz w:val="24"/>
                <w:szCs w:val="24"/>
              </w:rPr>
            </w:pPr>
            <w:r w:rsidRPr="00D14968">
              <w:rPr>
                <w:rFonts w:ascii="Tahoma" w:hAnsi="Tahoma" w:cs="Tahoma"/>
                <w:b/>
                <w:color w:val="000000"/>
                <w:sz w:val="24"/>
                <w:szCs w:val="24"/>
              </w:rPr>
              <w:t>Cycle 1</w:t>
            </w:r>
          </w:p>
        </w:tc>
        <w:tc>
          <w:tcPr>
            <w:tcW w:w="1700" w:type="dxa"/>
          </w:tcPr>
          <w:p w:rsidR="00DE188C" w:rsidRPr="00D14968" w:rsidRDefault="00DE188C" w:rsidP="00A346BE">
            <w:pPr>
              <w:autoSpaceDE w:val="0"/>
              <w:autoSpaceDN w:val="0"/>
              <w:adjustRightInd w:val="0"/>
              <w:spacing w:before="120" w:after="120"/>
              <w:rPr>
                <w:rFonts w:ascii="Tahoma" w:hAnsi="Tahoma" w:cs="Tahoma"/>
                <w:b/>
                <w:color w:val="000000"/>
                <w:sz w:val="24"/>
                <w:szCs w:val="24"/>
              </w:rPr>
            </w:pPr>
            <w:r w:rsidRPr="00D14968">
              <w:rPr>
                <w:rFonts w:ascii="Tahoma" w:hAnsi="Tahoma" w:cs="Tahoma"/>
                <w:b/>
                <w:color w:val="000000"/>
                <w:sz w:val="24"/>
                <w:szCs w:val="24"/>
              </w:rPr>
              <w:t>Suggested CPD Hours</w:t>
            </w:r>
          </w:p>
        </w:tc>
        <w:tc>
          <w:tcPr>
            <w:tcW w:w="2695" w:type="dxa"/>
          </w:tcPr>
          <w:p w:rsidR="00DE188C" w:rsidRPr="00D14968" w:rsidRDefault="000F5161" w:rsidP="00A346BE">
            <w:pPr>
              <w:autoSpaceDE w:val="0"/>
              <w:autoSpaceDN w:val="0"/>
              <w:adjustRightInd w:val="0"/>
              <w:spacing w:before="120" w:after="120"/>
              <w:rPr>
                <w:rFonts w:ascii="Tahoma" w:hAnsi="Tahoma" w:cs="Tahoma"/>
                <w:b/>
                <w:color w:val="000000"/>
                <w:sz w:val="24"/>
                <w:szCs w:val="24"/>
              </w:rPr>
            </w:pPr>
            <w:r>
              <w:rPr>
                <w:rFonts w:ascii="Tahoma" w:hAnsi="Tahoma" w:cs="Tahoma"/>
                <w:b/>
                <w:color w:val="000000"/>
                <w:sz w:val="24"/>
                <w:szCs w:val="24"/>
              </w:rPr>
              <w:t>Example</w:t>
            </w:r>
            <w:r w:rsidRPr="00D14968">
              <w:rPr>
                <w:rFonts w:ascii="Tahoma" w:hAnsi="Tahoma" w:cs="Tahoma"/>
                <w:b/>
                <w:color w:val="000000"/>
                <w:sz w:val="24"/>
                <w:szCs w:val="24"/>
              </w:rPr>
              <w:t xml:space="preserve"> </w:t>
            </w:r>
            <w:r w:rsidR="00DE188C" w:rsidRPr="00D14968">
              <w:rPr>
                <w:rFonts w:ascii="Tahoma" w:hAnsi="Tahoma" w:cs="Tahoma"/>
                <w:b/>
                <w:color w:val="000000"/>
                <w:sz w:val="24"/>
                <w:szCs w:val="24"/>
              </w:rPr>
              <w:t>activities</w:t>
            </w:r>
          </w:p>
        </w:tc>
        <w:tc>
          <w:tcPr>
            <w:tcW w:w="4110" w:type="dxa"/>
          </w:tcPr>
          <w:p w:rsidR="00DE188C" w:rsidRPr="00D14968" w:rsidRDefault="006C269D" w:rsidP="00A346BE">
            <w:pPr>
              <w:autoSpaceDE w:val="0"/>
              <w:autoSpaceDN w:val="0"/>
              <w:adjustRightInd w:val="0"/>
              <w:spacing w:before="120" w:after="120"/>
              <w:rPr>
                <w:rFonts w:ascii="Tahoma" w:hAnsi="Tahoma" w:cs="Tahoma"/>
                <w:b/>
                <w:color w:val="000000"/>
                <w:sz w:val="24"/>
                <w:szCs w:val="24"/>
              </w:rPr>
            </w:pPr>
            <w:r>
              <w:rPr>
                <w:rFonts w:ascii="Tahoma" w:hAnsi="Tahoma" w:cs="Tahoma"/>
                <w:b/>
                <w:color w:val="000000"/>
                <w:sz w:val="24"/>
                <w:szCs w:val="24"/>
              </w:rPr>
              <w:t>Registration renewal</w:t>
            </w:r>
          </w:p>
        </w:tc>
      </w:tr>
      <w:tr w:rsidR="00DE188C" w:rsidTr="00B57E3D">
        <w:tc>
          <w:tcPr>
            <w:tcW w:w="1134" w:type="dxa"/>
          </w:tcPr>
          <w:p w:rsidR="00DE188C" w:rsidRPr="00B57E3D" w:rsidRDefault="00DE188C" w:rsidP="00A346BE">
            <w:pPr>
              <w:autoSpaceDE w:val="0"/>
              <w:autoSpaceDN w:val="0"/>
              <w:adjustRightInd w:val="0"/>
              <w:spacing w:before="120" w:after="120"/>
              <w:rPr>
                <w:rFonts w:ascii="Tahoma" w:hAnsi="Tahoma" w:cs="Tahoma"/>
                <w:color w:val="000000"/>
              </w:rPr>
            </w:pPr>
            <w:r w:rsidRPr="00B57E3D">
              <w:rPr>
                <w:rFonts w:ascii="Tahoma" w:hAnsi="Tahoma" w:cs="Tahoma"/>
                <w:color w:val="000000"/>
              </w:rPr>
              <w:t>Year 1</w:t>
            </w:r>
          </w:p>
        </w:tc>
        <w:tc>
          <w:tcPr>
            <w:tcW w:w="1700" w:type="dxa"/>
          </w:tcPr>
          <w:p w:rsidR="00DE188C" w:rsidRPr="00B57E3D" w:rsidRDefault="00DE188C" w:rsidP="00A346BE">
            <w:pPr>
              <w:autoSpaceDE w:val="0"/>
              <w:autoSpaceDN w:val="0"/>
              <w:adjustRightInd w:val="0"/>
              <w:spacing w:before="120" w:after="120"/>
              <w:rPr>
                <w:rFonts w:ascii="Tahoma" w:hAnsi="Tahoma" w:cs="Tahoma"/>
                <w:color w:val="000000"/>
              </w:rPr>
            </w:pPr>
            <w:r w:rsidRPr="00B57E3D">
              <w:rPr>
                <w:rFonts w:ascii="Tahoma" w:hAnsi="Tahoma" w:cs="Tahoma"/>
                <w:color w:val="000000"/>
              </w:rPr>
              <w:t>30 hours of CPD (15 hours of learning with others)</w:t>
            </w:r>
          </w:p>
        </w:tc>
        <w:tc>
          <w:tcPr>
            <w:tcW w:w="2695" w:type="dxa"/>
          </w:tcPr>
          <w:p w:rsidR="00DE188C" w:rsidRPr="00B57E3D" w:rsidRDefault="00DE188C" w:rsidP="00A346BE">
            <w:pPr>
              <w:autoSpaceDE w:val="0"/>
              <w:autoSpaceDN w:val="0"/>
              <w:adjustRightInd w:val="0"/>
              <w:spacing w:before="120" w:after="120"/>
              <w:rPr>
                <w:rFonts w:ascii="Tahoma" w:hAnsi="Tahoma" w:cs="Tahoma"/>
                <w:color w:val="000000"/>
              </w:rPr>
            </w:pPr>
            <w:r w:rsidRPr="00B57E3D">
              <w:rPr>
                <w:rFonts w:ascii="Tahoma" w:hAnsi="Tahoma" w:cs="Tahoma"/>
                <w:color w:val="000000"/>
              </w:rPr>
              <w:t>Objective activity analysis and reflection plus other self-directed activities.</w:t>
            </w:r>
          </w:p>
          <w:p w:rsidR="00DE188C" w:rsidRPr="00B57E3D" w:rsidRDefault="00DE188C" w:rsidP="00A35B0B">
            <w:pPr>
              <w:autoSpaceDE w:val="0"/>
              <w:autoSpaceDN w:val="0"/>
              <w:adjustRightInd w:val="0"/>
              <w:spacing w:before="120" w:after="120"/>
              <w:rPr>
                <w:rFonts w:ascii="Tahoma" w:hAnsi="Tahoma" w:cs="Tahoma"/>
                <w:color w:val="000000"/>
              </w:rPr>
            </w:pPr>
            <w:r w:rsidRPr="00B57E3D">
              <w:rPr>
                <w:rFonts w:ascii="Tahoma" w:hAnsi="Tahoma" w:cs="Tahoma"/>
                <w:color w:val="000000"/>
              </w:rPr>
              <w:t xml:space="preserve">At this point, some osteopaths may also like to identify their intended peer who will </w:t>
            </w:r>
            <w:r w:rsidR="00A35B0B" w:rsidRPr="00B57E3D">
              <w:rPr>
                <w:rFonts w:ascii="Tahoma" w:hAnsi="Tahoma" w:cs="Tahoma"/>
                <w:color w:val="000000"/>
              </w:rPr>
              <w:t xml:space="preserve">complete </w:t>
            </w:r>
            <w:r w:rsidRPr="00B57E3D">
              <w:rPr>
                <w:rFonts w:ascii="Tahoma" w:hAnsi="Tahoma" w:cs="Tahoma"/>
                <w:color w:val="000000"/>
              </w:rPr>
              <w:t xml:space="preserve">the peer discussion review with them towards the end of the </w:t>
            </w:r>
            <w:r w:rsidR="000F5161" w:rsidRPr="00B57E3D">
              <w:rPr>
                <w:rFonts w:ascii="Tahoma" w:hAnsi="Tahoma" w:cs="Tahoma"/>
                <w:color w:val="000000"/>
              </w:rPr>
              <w:t xml:space="preserve">three-year </w:t>
            </w:r>
            <w:r w:rsidRPr="00B57E3D">
              <w:rPr>
                <w:rFonts w:ascii="Tahoma" w:hAnsi="Tahoma" w:cs="Tahoma"/>
                <w:color w:val="000000"/>
              </w:rPr>
              <w:t xml:space="preserve">cycle so that they can discuss informally their CPD plans and activities throughout the cycle. </w:t>
            </w:r>
          </w:p>
        </w:tc>
        <w:tc>
          <w:tcPr>
            <w:tcW w:w="4110" w:type="dxa"/>
          </w:tcPr>
          <w:p w:rsidR="00DE188C" w:rsidRPr="00B57E3D" w:rsidRDefault="00DE188C" w:rsidP="00A346BE">
            <w:pPr>
              <w:autoSpaceDE w:val="0"/>
              <w:autoSpaceDN w:val="0"/>
              <w:adjustRightInd w:val="0"/>
              <w:spacing w:before="120" w:after="120"/>
              <w:rPr>
                <w:rFonts w:ascii="Tahoma" w:hAnsi="Tahoma" w:cs="Tahoma"/>
                <w:color w:val="000000"/>
              </w:rPr>
            </w:pPr>
            <w:r w:rsidRPr="00B57E3D">
              <w:rPr>
                <w:rFonts w:ascii="Tahoma" w:hAnsi="Tahoma" w:cs="Tahoma"/>
                <w:color w:val="000000"/>
              </w:rPr>
              <w:t xml:space="preserve">At the conclusion of the first year, as part of the registration renewal, osteopaths will be asked to declare what they have undertaken within their CPD </w:t>
            </w:r>
            <w:r w:rsidR="000F5161" w:rsidRPr="00B57E3D">
              <w:rPr>
                <w:rFonts w:ascii="Tahoma" w:hAnsi="Tahoma" w:cs="Tahoma"/>
                <w:color w:val="000000"/>
              </w:rPr>
              <w:t xml:space="preserve">cycle </w:t>
            </w:r>
            <w:r w:rsidRPr="00B57E3D">
              <w:rPr>
                <w:rFonts w:ascii="Tahoma" w:hAnsi="Tahoma" w:cs="Tahoma"/>
                <w:color w:val="000000"/>
              </w:rPr>
              <w:t>as part of their registration renewal. This will comprise:</w:t>
            </w:r>
          </w:p>
          <w:p w:rsidR="00DE188C" w:rsidRPr="00B57E3D" w:rsidRDefault="00A346BE" w:rsidP="00A346BE">
            <w:pPr>
              <w:pStyle w:val="ListParagraph"/>
              <w:numPr>
                <w:ilvl w:val="0"/>
                <w:numId w:val="6"/>
              </w:numPr>
              <w:autoSpaceDE w:val="0"/>
              <w:autoSpaceDN w:val="0"/>
              <w:adjustRightInd w:val="0"/>
              <w:spacing w:before="120" w:after="120" w:line="240" w:lineRule="auto"/>
              <w:contextualSpacing w:val="0"/>
              <w:rPr>
                <w:rFonts w:ascii="Tahoma" w:hAnsi="Tahoma" w:cs="Tahoma"/>
                <w:color w:val="000000"/>
              </w:rPr>
            </w:pPr>
            <w:r w:rsidRPr="00B57E3D">
              <w:rPr>
                <w:rFonts w:ascii="Tahoma" w:hAnsi="Tahoma" w:cs="Tahoma"/>
                <w:color w:val="000000"/>
              </w:rPr>
              <w:t>t</w:t>
            </w:r>
            <w:r w:rsidR="00DE188C" w:rsidRPr="00B57E3D">
              <w:rPr>
                <w:rFonts w:ascii="Tahoma" w:hAnsi="Tahoma" w:cs="Tahoma"/>
                <w:color w:val="000000"/>
              </w:rPr>
              <w:t>h</w:t>
            </w:r>
            <w:r w:rsidRPr="00B57E3D">
              <w:rPr>
                <w:rFonts w:ascii="Tahoma" w:hAnsi="Tahoma" w:cs="Tahoma"/>
                <w:color w:val="000000"/>
              </w:rPr>
              <w:t>e number of CPD hours completed</w:t>
            </w:r>
          </w:p>
          <w:p w:rsidR="00DE188C" w:rsidRPr="00B57E3D" w:rsidRDefault="00A346BE" w:rsidP="00A346BE">
            <w:pPr>
              <w:pStyle w:val="ListParagraph"/>
              <w:numPr>
                <w:ilvl w:val="0"/>
                <w:numId w:val="6"/>
              </w:numPr>
              <w:autoSpaceDE w:val="0"/>
              <w:autoSpaceDN w:val="0"/>
              <w:adjustRightInd w:val="0"/>
              <w:spacing w:before="120" w:after="120" w:line="240" w:lineRule="auto"/>
              <w:contextualSpacing w:val="0"/>
              <w:rPr>
                <w:rFonts w:ascii="Tahoma" w:hAnsi="Tahoma" w:cs="Tahoma"/>
                <w:color w:val="000000"/>
              </w:rPr>
            </w:pPr>
            <w:r w:rsidRPr="00B57E3D">
              <w:rPr>
                <w:rFonts w:ascii="Tahoma" w:hAnsi="Tahoma" w:cs="Tahoma"/>
                <w:color w:val="000000"/>
              </w:rPr>
              <w:t>t</w:t>
            </w:r>
            <w:r w:rsidR="00DE188C" w:rsidRPr="00B57E3D">
              <w:rPr>
                <w:rFonts w:ascii="Tahoma" w:hAnsi="Tahoma" w:cs="Tahoma"/>
                <w:color w:val="000000"/>
              </w:rPr>
              <w:t xml:space="preserve">he </w:t>
            </w:r>
            <w:r w:rsidR="00A35B0B" w:rsidRPr="00B57E3D">
              <w:rPr>
                <w:rFonts w:ascii="Tahoma" w:hAnsi="Tahoma" w:cs="Tahoma"/>
                <w:color w:val="000000"/>
              </w:rPr>
              <w:t>elements</w:t>
            </w:r>
            <w:r w:rsidR="00DE188C" w:rsidRPr="00B57E3D">
              <w:rPr>
                <w:rFonts w:ascii="Tahoma" w:hAnsi="Tahoma" w:cs="Tahoma"/>
                <w:color w:val="000000"/>
              </w:rPr>
              <w:t xml:space="preserve"> </w:t>
            </w:r>
            <w:r w:rsidR="00560C31" w:rsidRPr="00B57E3D">
              <w:rPr>
                <w:rFonts w:ascii="Tahoma" w:hAnsi="Tahoma" w:cs="Tahoma"/>
                <w:color w:val="000000"/>
              </w:rPr>
              <w:t>completed</w:t>
            </w:r>
            <w:r w:rsidR="00DE188C" w:rsidRPr="00B57E3D">
              <w:rPr>
                <w:rFonts w:ascii="Tahoma" w:hAnsi="Tahoma" w:cs="Tahoma"/>
                <w:color w:val="000000"/>
              </w:rPr>
              <w:t>.</w:t>
            </w:r>
          </w:p>
          <w:p w:rsidR="00DE188C" w:rsidRPr="00B57E3D" w:rsidRDefault="00DE188C" w:rsidP="00A346BE">
            <w:pPr>
              <w:autoSpaceDE w:val="0"/>
              <w:autoSpaceDN w:val="0"/>
              <w:adjustRightInd w:val="0"/>
              <w:spacing w:before="120" w:after="120"/>
              <w:rPr>
                <w:rFonts w:ascii="Tahoma" w:hAnsi="Tahoma" w:cs="Tahoma"/>
                <w:color w:val="000000"/>
              </w:rPr>
            </w:pPr>
            <w:r w:rsidRPr="00B57E3D">
              <w:rPr>
                <w:rFonts w:ascii="Tahoma" w:hAnsi="Tahoma" w:cs="Tahoma"/>
                <w:color w:val="000000"/>
              </w:rPr>
              <w:t xml:space="preserve">GOsC will aim to confirm that the osteopath is on track to complete the </w:t>
            </w:r>
            <w:r w:rsidR="000F5161" w:rsidRPr="00B57E3D">
              <w:rPr>
                <w:rFonts w:ascii="Tahoma" w:hAnsi="Tahoma" w:cs="Tahoma"/>
                <w:color w:val="000000"/>
              </w:rPr>
              <w:t xml:space="preserve">requirements of the </w:t>
            </w:r>
            <w:r w:rsidRPr="00B57E3D">
              <w:rPr>
                <w:rFonts w:ascii="Tahoma" w:hAnsi="Tahoma" w:cs="Tahoma"/>
                <w:color w:val="000000"/>
              </w:rPr>
              <w:t>CPD scheme by identifying what further CPD needs to be completed as part of the three year CPD cycle. Osteopaths can show this to their peer.</w:t>
            </w:r>
          </w:p>
        </w:tc>
      </w:tr>
      <w:tr w:rsidR="00A01249" w:rsidTr="00B57E3D">
        <w:tc>
          <w:tcPr>
            <w:tcW w:w="1134" w:type="dxa"/>
          </w:tcPr>
          <w:p w:rsidR="00A01249" w:rsidRDefault="00A01249" w:rsidP="00A346BE">
            <w:pPr>
              <w:autoSpaceDE w:val="0"/>
              <w:autoSpaceDN w:val="0"/>
              <w:adjustRightInd w:val="0"/>
              <w:spacing w:before="120" w:after="120"/>
              <w:rPr>
                <w:rFonts w:ascii="Tahoma" w:hAnsi="Tahoma" w:cs="Tahoma"/>
                <w:color w:val="000000"/>
              </w:rPr>
            </w:pPr>
            <w:r>
              <w:rPr>
                <w:rFonts w:ascii="Tahoma" w:hAnsi="Tahoma" w:cs="Tahoma"/>
                <w:color w:val="000000"/>
                <w:sz w:val="24"/>
                <w:szCs w:val="24"/>
              </w:rPr>
              <w:lastRenderedPageBreak/>
              <w:t>Year 2</w:t>
            </w:r>
          </w:p>
        </w:tc>
        <w:tc>
          <w:tcPr>
            <w:tcW w:w="1700" w:type="dxa"/>
          </w:tcPr>
          <w:p w:rsidR="00A01249" w:rsidRDefault="00A01249" w:rsidP="00A346BE">
            <w:pPr>
              <w:autoSpaceDE w:val="0"/>
              <w:autoSpaceDN w:val="0"/>
              <w:adjustRightInd w:val="0"/>
              <w:spacing w:before="120" w:after="120"/>
              <w:rPr>
                <w:rFonts w:ascii="Tahoma" w:hAnsi="Tahoma" w:cs="Tahoma"/>
                <w:color w:val="000000"/>
              </w:rPr>
            </w:pPr>
            <w:r>
              <w:rPr>
                <w:rFonts w:ascii="Tahoma" w:hAnsi="Tahoma" w:cs="Tahoma"/>
                <w:color w:val="000000"/>
                <w:sz w:val="24"/>
                <w:szCs w:val="24"/>
              </w:rPr>
              <w:t xml:space="preserve">30 hours of CPD </w:t>
            </w:r>
            <w:r w:rsidR="00EF2D57">
              <w:rPr>
                <w:rFonts w:ascii="Tahoma" w:hAnsi="Tahoma" w:cs="Tahoma"/>
                <w:color w:val="000000"/>
                <w:sz w:val="24"/>
                <w:szCs w:val="24"/>
              </w:rPr>
              <w:br/>
            </w:r>
            <w:r>
              <w:rPr>
                <w:rFonts w:ascii="Tahoma" w:hAnsi="Tahoma" w:cs="Tahoma"/>
                <w:color w:val="000000"/>
                <w:sz w:val="24"/>
                <w:szCs w:val="24"/>
              </w:rPr>
              <w:t>(15 hours learning with others)</w:t>
            </w:r>
          </w:p>
        </w:tc>
        <w:tc>
          <w:tcPr>
            <w:tcW w:w="2695" w:type="dxa"/>
          </w:tcPr>
          <w:p w:rsidR="00A01249" w:rsidRDefault="00A01249" w:rsidP="00A346BE">
            <w:pPr>
              <w:autoSpaceDE w:val="0"/>
              <w:autoSpaceDN w:val="0"/>
              <w:adjustRightInd w:val="0"/>
              <w:spacing w:before="120" w:after="120"/>
              <w:rPr>
                <w:rFonts w:ascii="Tahoma" w:hAnsi="Tahoma" w:cs="Tahoma"/>
                <w:color w:val="000000"/>
              </w:rPr>
            </w:pPr>
            <w:r>
              <w:rPr>
                <w:rFonts w:ascii="Tahoma" w:hAnsi="Tahoma" w:cs="Tahoma"/>
                <w:color w:val="000000"/>
                <w:sz w:val="24"/>
                <w:szCs w:val="24"/>
              </w:rPr>
              <w:t>CPD in consent and communication, plus other self-directed activities.</w:t>
            </w:r>
          </w:p>
        </w:tc>
        <w:tc>
          <w:tcPr>
            <w:tcW w:w="4110" w:type="dxa"/>
          </w:tcPr>
          <w:p w:rsidR="00A01249" w:rsidRDefault="00A01249" w:rsidP="00A346BE">
            <w:pPr>
              <w:autoSpaceDE w:val="0"/>
              <w:autoSpaceDN w:val="0"/>
              <w:adjustRightInd w:val="0"/>
              <w:spacing w:before="120" w:after="120"/>
              <w:rPr>
                <w:rFonts w:ascii="Tahoma" w:hAnsi="Tahoma" w:cs="Tahoma"/>
                <w:color w:val="000000"/>
              </w:rPr>
            </w:pPr>
            <w:r>
              <w:rPr>
                <w:rFonts w:ascii="Tahoma" w:hAnsi="Tahoma" w:cs="Tahoma"/>
                <w:color w:val="000000"/>
                <w:sz w:val="24"/>
                <w:szCs w:val="24"/>
              </w:rPr>
              <w:t>As above</w:t>
            </w:r>
          </w:p>
        </w:tc>
      </w:tr>
      <w:tr w:rsidR="00A01249" w:rsidTr="00B57E3D">
        <w:tc>
          <w:tcPr>
            <w:tcW w:w="1134" w:type="dxa"/>
          </w:tcPr>
          <w:p w:rsidR="00A01249" w:rsidRDefault="00A01249" w:rsidP="00A346BE">
            <w:pPr>
              <w:autoSpaceDE w:val="0"/>
              <w:autoSpaceDN w:val="0"/>
              <w:adjustRightInd w:val="0"/>
              <w:spacing w:before="120" w:after="120"/>
              <w:rPr>
                <w:rFonts w:ascii="Tahoma" w:hAnsi="Tahoma" w:cs="Tahoma"/>
                <w:color w:val="000000"/>
              </w:rPr>
            </w:pPr>
            <w:r>
              <w:rPr>
                <w:rFonts w:ascii="Tahoma" w:hAnsi="Tahoma" w:cs="Tahoma"/>
                <w:color w:val="000000"/>
                <w:sz w:val="24"/>
                <w:szCs w:val="24"/>
              </w:rPr>
              <w:t>Year 3</w:t>
            </w:r>
          </w:p>
        </w:tc>
        <w:tc>
          <w:tcPr>
            <w:tcW w:w="1700" w:type="dxa"/>
          </w:tcPr>
          <w:p w:rsidR="00A01249" w:rsidRDefault="00A01249" w:rsidP="00A346BE">
            <w:pPr>
              <w:autoSpaceDE w:val="0"/>
              <w:autoSpaceDN w:val="0"/>
              <w:adjustRightInd w:val="0"/>
              <w:spacing w:before="120" w:after="120"/>
              <w:rPr>
                <w:rFonts w:ascii="Tahoma" w:hAnsi="Tahoma" w:cs="Tahoma"/>
                <w:color w:val="000000"/>
              </w:rPr>
            </w:pPr>
            <w:r>
              <w:rPr>
                <w:rFonts w:ascii="Tahoma" w:hAnsi="Tahoma" w:cs="Tahoma"/>
                <w:color w:val="000000"/>
                <w:sz w:val="24"/>
                <w:szCs w:val="24"/>
              </w:rPr>
              <w:t xml:space="preserve">30 hours of CPD </w:t>
            </w:r>
            <w:r w:rsidR="00EF2D57">
              <w:rPr>
                <w:rFonts w:ascii="Tahoma" w:hAnsi="Tahoma" w:cs="Tahoma"/>
                <w:color w:val="000000"/>
                <w:sz w:val="24"/>
                <w:szCs w:val="24"/>
              </w:rPr>
              <w:br/>
            </w:r>
            <w:r>
              <w:rPr>
                <w:rFonts w:ascii="Tahoma" w:hAnsi="Tahoma" w:cs="Tahoma"/>
                <w:color w:val="000000"/>
                <w:sz w:val="24"/>
                <w:szCs w:val="24"/>
              </w:rPr>
              <w:t xml:space="preserve">(15 hours learning with others) </w:t>
            </w:r>
          </w:p>
        </w:tc>
        <w:tc>
          <w:tcPr>
            <w:tcW w:w="2695" w:type="dxa"/>
          </w:tcPr>
          <w:p w:rsidR="00A01249" w:rsidRDefault="00A01249" w:rsidP="003A1D27">
            <w:pPr>
              <w:autoSpaceDE w:val="0"/>
              <w:autoSpaceDN w:val="0"/>
              <w:adjustRightInd w:val="0"/>
              <w:spacing w:before="120" w:after="120"/>
              <w:rPr>
                <w:rFonts w:ascii="Tahoma" w:hAnsi="Tahoma" w:cs="Tahoma"/>
                <w:color w:val="000000"/>
                <w:sz w:val="24"/>
                <w:szCs w:val="24"/>
              </w:rPr>
            </w:pPr>
            <w:r>
              <w:rPr>
                <w:rFonts w:ascii="Tahoma" w:hAnsi="Tahoma" w:cs="Tahoma"/>
                <w:color w:val="000000"/>
                <w:sz w:val="24"/>
                <w:szCs w:val="24"/>
              </w:rPr>
              <w:t>CPD completed in all themes of the OPS and across all aspects of professional practice plus self-directed activities.</w:t>
            </w:r>
          </w:p>
          <w:p w:rsidR="00A01249" w:rsidRDefault="00A01249" w:rsidP="00A346BE">
            <w:pPr>
              <w:autoSpaceDE w:val="0"/>
              <w:autoSpaceDN w:val="0"/>
              <w:adjustRightInd w:val="0"/>
              <w:spacing w:before="120" w:after="120"/>
              <w:rPr>
                <w:rFonts w:ascii="Tahoma" w:hAnsi="Tahoma" w:cs="Tahoma"/>
                <w:color w:val="000000"/>
              </w:rPr>
            </w:pPr>
            <w:r>
              <w:rPr>
                <w:rFonts w:ascii="Tahoma" w:hAnsi="Tahoma" w:cs="Tahoma"/>
                <w:color w:val="000000"/>
                <w:sz w:val="24"/>
                <w:szCs w:val="24"/>
              </w:rPr>
              <w:t>Peer Discussion Review completed</w:t>
            </w:r>
          </w:p>
        </w:tc>
        <w:tc>
          <w:tcPr>
            <w:tcW w:w="4110" w:type="dxa"/>
          </w:tcPr>
          <w:p w:rsidR="00A01249" w:rsidRDefault="00A01249" w:rsidP="003A1D27">
            <w:pPr>
              <w:autoSpaceDE w:val="0"/>
              <w:autoSpaceDN w:val="0"/>
              <w:adjustRightInd w:val="0"/>
              <w:spacing w:before="120" w:after="120"/>
              <w:rPr>
                <w:rFonts w:ascii="Tahoma" w:hAnsi="Tahoma" w:cs="Tahoma"/>
                <w:color w:val="000000"/>
                <w:sz w:val="24"/>
                <w:szCs w:val="24"/>
              </w:rPr>
            </w:pPr>
            <w:r>
              <w:rPr>
                <w:rFonts w:ascii="Tahoma" w:hAnsi="Tahoma" w:cs="Tahoma"/>
                <w:color w:val="000000"/>
                <w:sz w:val="24"/>
                <w:szCs w:val="24"/>
              </w:rPr>
              <w:t>The osteopath will submit a completed peer discussion review form</w:t>
            </w:r>
            <w:r w:rsidR="00A35B0B">
              <w:rPr>
                <w:rFonts w:ascii="Tahoma" w:hAnsi="Tahoma" w:cs="Tahoma"/>
                <w:color w:val="000000"/>
                <w:sz w:val="24"/>
                <w:szCs w:val="24"/>
              </w:rPr>
              <w:t>, on request,</w:t>
            </w:r>
            <w:r>
              <w:rPr>
                <w:rFonts w:ascii="Tahoma" w:hAnsi="Tahoma" w:cs="Tahoma"/>
                <w:color w:val="000000"/>
                <w:sz w:val="24"/>
                <w:szCs w:val="24"/>
              </w:rPr>
              <w:t xml:space="preserve"> to the GOsC which will confirm that the osteopath has completed:</w:t>
            </w:r>
          </w:p>
          <w:p w:rsidR="00A01249" w:rsidRDefault="00A01249" w:rsidP="00EF2D57">
            <w:pPr>
              <w:pStyle w:val="ListParagraph"/>
              <w:numPr>
                <w:ilvl w:val="0"/>
                <w:numId w:val="5"/>
              </w:numPr>
              <w:autoSpaceDE w:val="0"/>
              <w:autoSpaceDN w:val="0"/>
              <w:adjustRightInd w:val="0"/>
              <w:spacing w:before="120" w:after="120" w:line="240" w:lineRule="auto"/>
              <w:ind w:left="437" w:hanging="403"/>
              <w:contextualSpacing w:val="0"/>
              <w:rPr>
                <w:rFonts w:ascii="Tahoma" w:hAnsi="Tahoma" w:cs="Tahoma"/>
                <w:color w:val="000000"/>
                <w:sz w:val="24"/>
                <w:szCs w:val="24"/>
              </w:rPr>
            </w:pPr>
            <w:r>
              <w:rPr>
                <w:rFonts w:ascii="Tahoma" w:hAnsi="Tahoma" w:cs="Tahoma"/>
                <w:color w:val="000000"/>
                <w:sz w:val="24"/>
                <w:szCs w:val="24"/>
              </w:rPr>
              <w:t>the CPD standards</w:t>
            </w:r>
          </w:p>
          <w:p w:rsidR="00A01249" w:rsidRDefault="00A01249" w:rsidP="003A1D27">
            <w:pPr>
              <w:pStyle w:val="ListParagraph"/>
              <w:numPr>
                <w:ilvl w:val="0"/>
                <w:numId w:val="5"/>
              </w:numPr>
              <w:autoSpaceDE w:val="0"/>
              <w:autoSpaceDN w:val="0"/>
              <w:adjustRightInd w:val="0"/>
              <w:spacing w:before="120" w:after="120" w:line="240" w:lineRule="auto"/>
              <w:ind w:hanging="401"/>
              <w:contextualSpacing w:val="0"/>
              <w:rPr>
                <w:rFonts w:ascii="Tahoma" w:hAnsi="Tahoma" w:cs="Tahoma"/>
                <w:color w:val="000000"/>
                <w:sz w:val="24"/>
                <w:szCs w:val="24"/>
              </w:rPr>
            </w:pPr>
            <w:r>
              <w:rPr>
                <w:rFonts w:ascii="Tahoma" w:hAnsi="Tahoma" w:cs="Tahoma"/>
                <w:color w:val="000000"/>
                <w:sz w:val="24"/>
                <w:szCs w:val="24"/>
              </w:rPr>
              <w:t>90 hours of CPD (including 45 hours learning with others)</w:t>
            </w:r>
          </w:p>
          <w:p w:rsidR="00A01249" w:rsidRDefault="00A01249" w:rsidP="003A1D27">
            <w:pPr>
              <w:autoSpaceDE w:val="0"/>
              <w:autoSpaceDN w:val="0"/>
              <w:adjustRightInd w:val="0"/>
              <w:spacing w:before="120" w:after="120"/>
              <w:rPr>
                <w:rFonts w:ascii="Tahoma" w:hAnsi="Tahoma" w:cs="Tahoma"/>
                <w:color w:val="000000"/>
                <w:sz w:val="24"/>
                <w:szCs w:val="24"/>
              </w:rPr>
            </w:pPr>
            <w:r>
              <w:rPr>
                <w:rFonts w:ascii="Tahoma" w:hAnsi="Tahoma" w:cs="Tahoma"/>
                <w:color w:val="000000"/>
                <w:sz w:val="24"/>
                <w:szCs w:val="24"/>
              </w:rPr>
              <w:t>The osteopath will move into the next CPD cycle.</w:t>
            </w:r>
          </w:p>
          <w:p w:rsidR="00A01249" w:rsidRDefault="00A01249" w:rsidP="00A346BE">
            <w:pPr>
              <w:autoSpaceDE w:val="0"/>
              <w:autoSpaceDN w:val="0"/>
              <w:adjustRightInd w:val="0"/>
              <w:spacing w:before="120" w:after="120"/>
              <w:rPr>
                <w:rFonts w:ascii="Tahoma" w:hAnsi="Tahoma" w:cs="Tahoma"/>
                <w:color w:val="000000"/>
              </w:rPr>
            </w:pPr>
            <w:r w:rsidRPr="00736919">
              <w:rPr>
                <w:rFonts w:ascii="Tahoma" w:hAnsi="Tahoma" w:cs="Tahoma"/>
                <w:color w:val="000000"/>
                <w:sz w:val="24"/>
                <w:szCs w:val="24"/>
              </w:rPr>
              <w:t>If all activities have not been completed, osteopaths will receive a warning that if they do not</w:t>
            </w:r>
            <w:r>
              <w:rPr>
                <w:rFonts w:ascii="Tahoma" w:hAnsi="Tahoma" w:cs="Tahoma"/>
                <w:color w:val="000000"/>
                <w:sz w:val="24"/>
                <w:szCs w:val="24"/>
              </w:rPr>
              <w:t xml:space="preserve"> </w:t>
            </w:r>
            <w:r w:rsidRPr="00736919">
              <w:rPr>
                <w:rFonts w:ascii="Tahoma" w:hAnsi="Tahoma" w:cs="Tahoma"/>
                <w:color w:val="000000"/>
                <w:sz w:val="24"/>
                <w:szCs w:val="24"/>
              </w:rPr>
              <w:t>comply with the scheme within 28 days, they are at risk of being removed from the Register.</w:t>
            </w:r>
          </w:p>
        </w:tc>
      </w:tr>
    </w:tbl>
    <w:p w:rsidR="00DE188C" w:rsidRDefault="00DE188C" w:rsidP="00B57E3D">
      <w:pPr>
        <w:autoSpaceDE w:val="0"/>
        <w:autoSpaceDN w:val="0"/>
        <w:adjustRightInd w:val="0"/>
        <w:spacing w:before="240" w:after="120"/>
        <w:rPr>
          <w:rFonts w:ascii="Tahoma" w:hAnsi="Tahoma" w:cs="Tahoma"/>
          <w:b/>
          <w:bCs/>
          <w:color w:val="000000" w:themeColor="text1"/>
        </w:rPr>
      </w:pPr>
      <w:r w:rsidRPr="0098570F">
        <w:rPr>
          <w:rFonts w:ascii="Tahoma" w:hAnsi="Tahoma" w:cs="Tahoma"/>
          <w:b/>
          <w:bCs/>
          <w:color w:val="000000" w:themeColor="text1"/>
        </w:rPr>
        <w:t>Peer Discussion Review</w:t>
      </w:r>
    </w:p>
    <w:p w:rsidR="00DE188C" w:rsidRPr="00EF2D57" w:rsidRDefault="00DE188C" w:rsidP="00B57E3D">
      <w:pPr>
        <w:autoSpaceDE w:val="0"/>
        <w:autoSpaceDN w:val="0"/>
        <w:adjustRightInd w:val="0"/>
        <w:spacing w:before="120" w:after="240"/>
        <w:rPr>
          <w:rFonts w:ascii="Tahoma" w:hAnsi="Tahoma" w:cs="Tahoma"/>
          <w:color w:val="000000"/>
        </w:rPr>
      </w:pPr>
      <w:r w:rsidRPr="005D77A8">
        <w:rPr>
          <w:rFonts w:ascii="Tahoma" w:hAnsi="Tahoma" w:cs="Tahoma"/>
          <w:color w:val="000000"/>
        </w:rPr>
        <w:t xml:space="preserve">Towards the end of the CPD cycle (normally during </w:t>
      </w:r>
      <w:r w:rsidR="00A35B0B">
        <w:rPr>
          <w:rFonts w:ascii="Tahoma" w:hAnsi="Tahoma" w:cs="Tahoma"/>
          <w:color w:val="000000"/>
        </w:rPr>
        <w:t>y</w:t>
      </w:r>
      <w:r w:rsidRPr="005D77A8">
        <w:rPr>
          <w:rFonts w:ascii="Tahoma" w:hAnsi="Tahoma" w:cs="Tahoma"/>
          <w:color w:val="000000"/>
        </w:rPr>
        <w:t xml:space="preserve">ear 3), all osteopaths must </w:t>
      </w:r>
      <w:r w:rsidRPr="00EF2D57">
        <w:rPr>
          <w:rFonts w:ascii="Tahoma" w:hAnsi="Tahoma" w:cs="Tahoma"/>
          <w:color w:val="000000"/>
        </w:rPr>
        <w:t xml:space="preserve">complete a </w:t>
      </w:r>
      <w:r w:rsidR="00A35B0B" w:rsidRPr="00EF2D57">
        <w:rPr>
          <w:rFonts w:ascii="Tahoma" w:hAnsi="Tahoma" w:cs="Tahoma"/>
          <w:color w:val="000000"/>
        </w:rPr>
        <w:t>p</w:t>
      </w:r>
      <w:r w:rsidRPr="00EF2D57">
        <w:rPr>
          <w:rFonts w:ascii="Tahoma" w:hAnsi="Tahoma" w:cs="Tahoma"/>
          <w:color w:val="000000"/>
        </w:rPr>
        <w:t xml:space="preserve">eer </w:t>
      </w:r>
      <w:r w:rsidR="00A35B0B" w:rsidRPr="00EF2D57">
        <w:rPr>
          <w:rFonts w:ascii="Tahoma" w:hAnsi="Tahoma" w:cs="Tahoma"/>
          <w:color w:val="000000"/>
        </w:rPr>
        <w:t>d</w:t>
      </w:r>
      <w:r w:rsidRPr="00EF2D57">
        <w:rPr>
          <w:rFonts w:ascii="Tahoma" w:hAnsi="Tahoma" w:cs="Tahoma"/>
          <w:color w:val="000000"/>
        </w:rPr>
        <w:t xml:space="preserve">iscussion </w:t>
      </w:r>
      <w:r w:rsidR="00A35B0B" w:rsidRPr="00EF2D57">
        <w:rPr>
          <w:rFonts w:ascii="Tahoma" w:hAnsi="Tahoma" w:cs="Tahoma"/>
          <w:color w:val="000000"/>
        </w:rPr>
        <w:t>r</w:t>
      </w:r>
      <w:r w:rsidRPr="00EF2D57">
        <w:rPr>
          <w:rFonts w:ascii="Tahoma" w:hAnsi="Tahoma" w:cs="Tahoma"/>
          <w:color w:val="000000"/>
        </w:rPr>
        <w:t xml:space="preserve">eview in order to finish the current CPD cycle and move into their next CPD </w:t>
      </w:r>
      <w:r w:rsidR="002E431E" w:rsidRPr="00EF2D57">
        <w:rPr>
          <w:rFonts w:ascii="Tahoma" w:hAnsi="Tahoma" w:cs="Tahoma"/>
          <w:color w:val="000000"/>
        </w:rPr>
        <w:t>c</w:t>
      </w:r>
      <w:r w:rsidRPr="00EF2D57">
        <w:rPr>
          <w:rFonts w:ascii="Tahoma" w:hAnsi="Tahoma" w:cs="Tahoma"/>
          <w:color w:val="000000"/>
        </w:rPr>
        <w:t xml:space="preserve">ycle. </w:t>
      </w:r>
    </w:p>
    <w:p w:rsidR="00DE188C" w:rsidRPr="00EF2D57" w:rsidRDefault="00DE188C" w:rsidP="00A346BE">
      <w:pPr>
        <w:autoSpaceDE w:val="0"/>
        <w:autoSpaceDN w:val="0"/>
        <w:adjustRightInd w:val="0"/>
        <w:spacing w:before="240" w:after="240"/>
        <w:rPr>
          <w:rFonts w:ascii="Tahoma" w:hAnsi="Tahoma" w:cs="Tahoma"/>
          <w:color w:val="000000"/>
        </w:rPr>
      </w:pPr>
      <w:r w:rsidRPr="00EF2D57">
        <w:rPr>
          <w:rFonts w:ascii="Tahoma" w:hAnsi="Tahoma" w:cs="Tahoma"/>
          <w:color w:val="000000"/>
        </w:rPr>
        <w:t xml:space="preserve">A </w:t>
      </w:r>
      <w:r w:rsidR="00A35B0B" w:rsidRPr="00EF2D57">
        <w:rPr>
          <w:rFonts w:ascii="Tahoma" w:hAnsi="Tahoma" w:cs="Tahoma"/>
          <w:color w:val="000000"/>
        </w:rPr>
        <w:t>p</w:t>
      </w:r>
      <w:r w:rsidRPr="00EF2D57">
        <w:rPr>
          <w:rFonts w:ascii="Tahoma" w:hAnsi="Tahoma" w:cs="Tahoma"/>
          <w:color w:val="000000"/>
        </w:rPr>
        <w:t xml:space="preserve">eer </w:t>
      </w:r>
      <w:r w:rsidR="00A35B0B" w:rsidRPr="00EF2D57">
        <w:rPr>
          <w:rFonts w:ascii="Tahoma" w:hAnsi="Tahoma" w:cs="Tahoma"/>
          <w:color w:val="000000"/>
        </w:rPr>
        <w:t>d</w:t>
      </w:r>
      <w:r w:rsidRPr="00EF2D57">
        <w:rPr>
          <w:rFonts w:ascii="Tahoma" w:hAnsi="Tahoma" w:cs="Tahoma"/>
          <w:color w:val="000000"/>
        </w:rPr>
        <w:t xml:space="preserve">iscussion </w:t>
      </w:r>
      <w:r w:rsidR="00A35B0B" w:rsidRPr="00EF2D57">
        <w:rPr>
          <w:rFonts w:ascii="Tahoma" w:hAnsi="Tahoma" w:cs="Tahoma"/>
          <w:color w:val="000000"/>
        </w:rPr>
        <w:t>r</w:t>
      </w:r>
      <w:r w:rsidRPr="00EF2D57">
        <w:rPr>
          <w:rFonts w:ascii="Tahoma" w:hAnsi="Tahoma" w:cs="Tahoma"/>
          <w:color w:val="000000"/>
        </w:rPr>
        <w:t xml:space="preserve">eview is a structured conversation with a peer </w:t>
      </w:r>
      <w:r w:rsidR="000F5161" w:rsidRPr="00EF2D57">
        <w:rPr>
          <w:rFonts w:ascii="Tahoma" w:hAnsi="Tahoma" w:cs="Tahoma"/>
          <w:color w:val="000000"/>
        </w:rPr>
        <w:t xml:space="preserve">who has been </w:t>
      </w:r>
      <w:r w:rsidRPr="00EF2D57">
        <w:rPr>
          <w:rFonts w:ascii="Tahoma" w:hAnsi="Tahoma" w:cs="Tahoma"/>
          <w:color w:val="000000"/>
        </w:rPr>
        <w:t xml:space="preserve">chosen by the </w:t>
      </w:r>
      <w:r w:rsidR="000F5161" w:rsidRPr="00EF2D57">
        <w:rPr>
          <w:rFonts w:ascii="Tahoma" w:hAnsi="Tahoma" w:cs="Tahoma"/>
          <w:color w:val="000000"/>
        </w:rPr>
        <w:t xml:space="preserve">individual </w:t>
      </w:r>
      <w:r w:rsidRPr="00EF2D57">
        <w:rPr>
          <w:rFonts w:ascii="Tahoma" w:hAnsi="Tahoma" w:cs="Tahoma"/>
          <w:color w:val="000000"/>
        </w:rPr>
        <w:t>osteopath; either a colleague or other health professional. There is a template to support this structured conversation in the associated Peer Discussion Review Guidelines.</w:t>
      </w:r>
    </w:p>
    <w:p w:rsidR="00B57E3D" w:rsidRPr="00EF2D57" w:rsidRDefault="00DE188C" w:rsidP="006C269D">
      <w:pPr>
        <w:autoSpaceDE w:val="0"/>
        <w:autoSpaceDN w:val="0"/>
        <w:adjustRightInd w:val="0"/>
        <w:rPr>
          <w:rFonts w:ascii="Tahoma" w:hAnsi="Tahoma" w:cs="Tahoma"/>
          <w:color w:val="000000"/>
        </w:rPr>
        <w:sectPr w:rsidR="00B57E3D" w:rsidRPr="00EF2D57" w:rsidSect="008520B4">
          <w:footerReference w:type="default" r:id="rId24"/>
          <w:footerReference w:type="first" r:id="rId25"/>
          <w:pgSz w:w="11900" w:h="16840"/>
          <w:pgMar w:top="1440" w:right="1440" w:bottom="1843" w:left="1440" w:header="1134" w:footer="372" w:gutter="0"/>
          <w:cols w:space="720"/>
          <w:titlePg/>
          <w:docGrid w:linePitch="360"/>
        </w:sectPr>
      </w:pPr>
      <w:r w:rsidRPr="00EF2D57">
        <w:rPr>
          <w:rFonts w:ascii="Tahoma" w:hAnsi="Tahoma" w:cs="Tahoma"/>
          <w:color w:val="000000"/>
        </w:rPr>
        <w:t>It is important that osteopaths select and agree a peer with whom they are comfortable discussing their practice, areas of development and areas of strength so that the process supports enhancement of practice. Osteopaths may choose someone locally to be a peer, someone that they know, or may select someone</w:t>
      </w:r>
      <w:r w:rsidR="000E4F13" w:rsidRPr="00EF2D57">
        <w:rPr>
          <w:rFonts w:ascii="Tahoma" w:hAnsi="Tahoma" w:cs="Tahoma"/>
          <w:color w:val="000000"/>
        </w:rPr>
        <w:t xml:space="preserve"> </w:t>
      </w:r>
      <w:r w:rsidRPr="00EF2D57">
        <w:rPr>
          <w:rFonts w:ascii="Tahoma" w:hAnsi="Tahoma" w:cs="Tahoma"/>
          <w:color w:val="000000"/>
        </w:rPr>
        <w:t xml:space="preserve">through an educational institution, regional group or advanced practice society, </w:t>
      </w:r>
      <w:r w:rsidR="000E4F13" w:rsidRPr="00EF2D57">
        <w:rPr>
          <w:rFonts w:ascii="Tahoma" w:hAnsi="Tahoma" w:cs="Tahoma"/>
          <w:color w:val="000000"/>
        </w:rPr>
        <w:br/>
      </w:r>
      <w:r w:rsidRPr="00EF2D57">
        <w:rPr>
          <w:rFonts w:ascii="Tahoma" w:hAnsi="Tahoma" w:cs="Tahoma"/>
          <w:color w:val="000000"/>
        </w:rPr>
        <w:t xml:space="preserve">a member of the Osteopathic Alliance, or they may choose to ask </w:t>
      </w:r>
      <w:r w:rsidR="002E431E" w:rsidRPr="00EF2D57">
        <w:rPr>
          <w:rFonts w:ascii="Tahoma" w:hAnsi="Tahoma" w:cs="Tahoma"/>
          <w:color w:val="000000"/>
        </w:rPr>
        <w:t xml:space="preserve">the </w:t>
      </w:r>
      <w:r w:rsidR="00A35B0B" w:rsidRPr="00EF2D57">
        <w:rPr>
          <w:rFonts w:ascii="Tahoma" w:hAnsi="Tahoma" w:cs="Tahoma"/>
          <w:color w:val="000000"/>
        </w:rPr>
        <w:t xml:space="preserve">Institute of Osteopathy, other </w:t>
      </w:r>
      <w:proofErr w:type="spellStart"/>
      <w:r w:rsidR="00A35B0B" w:rsidRPr="00EF2D57">
        <w:rPr>
          <w:rFonts w:ascii="Tahoma" w:hAnsi="Tahoma" w:cs="Tahoma"/>
          <w:color w:val="000000"/>
        </w:rPr>
        <w:t>organisations</w:t>
      </w:r>
      <w:proofErr w:type="spellEnd"/>
      <w:r w:rsidR="00A35B0B" w:rsidRPr="00EF2D57">
        <w:rPr>
          <w:rFonts w:ascii="Tahoma" w:hAnsi="Tahoma" w:cs="Tahoma"/>
          <w:color w:val="000000"/>
        </w:rPr>
        <w:t xml:space="preserve"> or </w:t>
      </w:r>
      <w:r w:rsidRPr="00EF2D57">
        <w:rPr>
          <w:rFonts w:ascii="Tahoma" w:hAnsi="Tahoma" w:cs="Tahoma"/>
          <w:color w:val="000000"/>
        </w:rPr>
        <w:t xml:space="preserve">GOsC </w:t>
      </w:r>
      <w:r w:rsidR="00707793" w:rsidRPr="00EF2D57">
        <w:rPr>
          <w:rFonts w:ascii="Tahoma" w:hAnsi="Tahoma" w:cs="Tahoma"/>
          <w:color w:val="000000"/>
        </w:rPr>
        <w:t xml:space="preserve">to </w:t>
      </w:r>
      <w:r w:rsidR="00A35B0B" w:rsidRPr="00EF2D57">
        <w:rPr>
          <w:rFonts w:ascii="Tahoma" w:hAnsi="Tahoma" w:cs="Tahoma"/>
          <w:color w:val="000000"/>
        </w:rPr>
        <w:t xml:space="preserve">help them to identify </w:t>
      </w:r>
      <w:r w:rsidR="00707793" w:rsidRPr="00EF2D57">
        <w:rPr>
          <w:rFonts w:ascii="Tahoma" w:hAnsi="Tahoma" w:cs="Tahoma"/>
          <w:color w:val="000000"/>
        </w:rPr>
        <w:t xml:space="preserve">a </w:t>
      </w:r>
      <w:r w:rsidR="00CD5292" w:rsidRPr="00EF2D57">
        <w:rPr>
          <w:rFonts w:ascii="Tahoma" w:hAnsi="Tahoma" w:cs="Tahoma"/>
          <w:color w:val="000000"/>
        </w:rPr>
        <w:t xml:space="preserve">peer </w:t>
      </w:r>
      <w:r w:rsidRPr="00EF2D57">
        <w:rPr>
          <w:rFonts w:ascii="Tahoma" w:hAnsi="Tahoma" w:cs="Tahoma"/>
          <w:color w:val="000000"/>
        </w:rPr>
        <w:t xml:space="preserve">to undertake their peer discussion review. </w:t>
      </w:r>
    </w:p>
    <w:p w:rsidR="00DE188C" w:rsidRPr="00EF2D57" w:rsidRDefault="00DE188C" w:rsidP="00B57E3D">
      <w:pPr>
        <w:autoSpaceDE w:val="0"/>
        <w:autoSpaceDN w:val="0"/>
        <w:adjustRightInd w:val="0"/>
        <w:spacing w:after="240"/>
        <w:rPr>
          <w:rFonts w:ascii="Tahoma" w:hAnsi="Tahoma" w:cs="Tahoma"/>
          <w:color w:val="000000"/>
        </w:rPr>
      </w:pPr>
      <w:r w:rsidRPr="00EF2D57">
        <w:rPr>
          <w:rFonts w:ascii="Tahoma" w:hAnsi="Tahoma" w:cs="Tahoma"/>
          <w:color w:val="000000"/>
        </w:rPr>
        <w:lastRenderedPageBreak/>
        <w:t>Many osteopaths will choose to select a peer at the beginning of the three year cycle and will discuss their CPD and learning throughout the CPD cycle</w:t>
      </w:r>
      <w:r w:rsidR="002E431E" w:rsidRPr="00EF2D57">
        <w:rPr>
          <w:rFonts w:ascii="Tahoma" w:hAnsi="Tahoma" w:cs="Tahoma"/>
          <w:color w:val="000000"/>
        </w:rPr>
        <w:t>,</w:t>
      </w:r>
      <w:r w:rsidRPr="00EF2D57">
        <w:rPr>
          <w:rFonts w:ascii="Tahoma" w:hAnsi="Tahoma" w:cs="Tahoma"/>
          <w:color w:val="000000"/>
        </w:rPr>
        <w:t xml:space="preserve"> thus undertaking aspects of the </w:t>
      </w:r>
      <w:r w:rsidR="00A35B0B" w:rsidRPr="00EF2D57">
        <w:rPr>
          <w:rFonts w:ascii="Tahoma" w:hAnsi="Tahoma" w:cs="Tahoma"/>
          <w:color w:val="000000"/>
        </w:rPr>
        <w:t>p</w:t>
      </w:r>
      <w:r w:rsidRPr="00EF2D57">
        <w:rPr>
          <w:rFonts w:ascii="Tahoma" w:hAnsi="Tahoma" w:cs="Tahoma"/>
          <w:color w:val="000000"/>
        </w:rPr>
        <w:t xml:space="preserve">eer </w:t>
      </w:r>
      <w:r w:rsidR="00A35B0B" w:rsidRPr="00EF2D57">
        <w:rPr>
          <w:rFonts w:ascii="Tahoma" w:hAnsi="Tahoma" w:cs="Tahoma"/>
          <w:color w:val="000000"/>
        </w:rPr>
        <w:t>d</w:t>
      </w:r>
      <w:r w:rsidRPr="00EF2D57">
        <w:rPr>
          <w:rFonts w:ascii="Tahoma" w:hAnsi="Tahoma" w:cs="Tahoma"/>
          <w:color w:val="000000"/>
        </w:rPr>
        <w:t xml:space="preserve">iscussion </w:t>
      </w:r>
      <w:r w:rsidR="00A35B0B" w:rsidRPr="00EF2D57">
        <w:rPr>
          <w:rFonts w:ascii="Tahoma" w:hAnsi="Tahoma" w:cs="Tahoma"/>
          <w:color w:val="000000"/>
        </w:rPr>
        <w:t>r</w:t>
      </w:r>
      <w:r w:rsidRPr="00EF2D57">
        <w:rPr>
          <w:rFonts w:ascii="Tahoma" w:hAnsi="Tahoma" w:cs="Tahoma"/>
          <w:color w:val="000000"/>
        </w:rPr>
        <w:t>eview at different stages throughout the three year cycle. Other osteopaths may prefer to have one structured formal conversation towards the end of the cycle.</w:t>
      </w:r>
    </w:p>
    <w:p w:rsidR="00DE188C" w:rsidRPr="00EF2D57" w:rsidRDefault="00DE188C" w:rsidP="00B57E3D">
      <w:pPr>
        <w:autoSpaceDE w:val="0"/>
        <w:autoSpaceDN w:val="0"/>
        <w:adjustRightInd w:val="0"/>
        <w:spacing w:after="240"/>
        <w:rPr>
          <w:rFonts w:ascii="Tahoma" w:hAnsi="Tahoma" w:cs="Tahoma"/>
          <w:color w:val="000000"/>
        </w:rPr>
      </w:pPr>
      <w:r w:rsidRPr="00EF2D57">
        <w:rPr>
          <w:rFonts w:ascii="Tahoma" w:hAnsi="Tahoma" w:cs="Tahoma"/>
          <w:color w:val="000000"/>
        </w:rPr>
        <w:t xml:space="preserve">During the </w:t>
      </w:r>
      <w:r w:rsidR="00A35B0B" w:rsidRPr="00EF2D57">
        <w:rPr>
          <w:rFonts w:ascii="Tahoma" w:hAnsi="Tahoma" w:cs="Tahoma"/>
          <w:color w:val="000000"/>
        </w:rPr>
        <w:t>p</w:t>
      </w:r>
      <w:r w:rsidR="0026715B" w:rsidRPr="00EF2D57">
        <w:rPr>
          <w:rFonts w:ascii="Tahoma" w:hAnsi="Tahoma" w:cs="Tahoma"/>
          <w:color w:val="000000"/>
        </w:rPr>
        <w:t xml:space="preserve">eer </w:t>
      </w:r>
      <w:r w:rsidR="00A35B0B" w:rsidRPr="00EF2D57">
        <w:rPr>
          <w:rFonts w:ascii="Tahoma" w:hAnsi="Tahoma" w:cs="Tahoma"/>
          <w:color w:val="000000"/>
        </w:rPr>
        <w:t>d</w:t>
      </w:r>
      <w:r w:rsidR="0026715B" w:rsidRPr="00EF2D57">
        <w:rPr>
          <w:rFonts w:ascii="Tahoma" w:hAnsi="Tahoma" w:cs="Tahoma"/>
          <w:color w:val="000000"/>
        </w:rPr>
        <w:t xml:space="preserve">iscussion </w:t>
      </w:r>
      <w:r w:rsidR="00A35B0B" w:rsidRPr="00EF2D57">
        <w:rPr>
          <w:rFonts w:ascii="Tahoma" w:hAnsi="Tahoma" w:cs="Tahoma"/>
          <w:color w:val="000000"/>
        </w:rPr>
        <w:t>r</w:t>
      </w:r>
      <w:r w:rsidRPr="00EF2D57">
        <w:rPr>
          <w:rFonts w:ascii="Tahoma" w:hAnsi="Tahoma" w:cs="Tahoma"/>
          <w:color w:val="000000"/>
        </w:rPr>
        <w:t xml:space="preserve">eview structured conversation, the osteopath will discuss their osteopathic professional practice and their CPD activities to demonstrate that they have complied with the CPD scheme requirements and </w:t>
      </w:r>
      <w:r w:rsidR="002E431E" w:rsidRPr="00EF2D57">
        <w:rPr>
          <w:rFonts w:ascii="Tahoma" w:hAnsi="Tahoma" w:cs="Tahoma"/>
          <w:color w:val="000000"/>
        </w:rPr>
        <w:t xml:space="preserve">have </w:t>
      </w:r>
      <w:r w:rsidRPr="00EF2D57">
        <w:rPr>
          <w:rFonts w:ascii="Tahoma" w:hAnsi="Tahoma" w:cs="Tahoma"/>
          <w:color w:val="000000"/>
        </w:rPr>
        <w:t xml:space="preserve">therefore </w:t>
      </w:r>
      <w:r w:rsidR="000F5161" w:rsidRPr="00EF2D57">
        <w:rPr>
          <w:rFonts w:ascii="Tahoma" w:hAnsi="Tahoma" w:cs="Tahoma"/>
          <w:color w:val="000000"/>
        </w:rPr>
        <w:t>met</w:t>
      </w:r>
      <w:r w:rsidR="005E5883" w:rsidRPr="00EF2D57">
        <w:rPr>
          <w:rFonts w:ascii="Tahoma" w:hAnsi="Tahoma" w:cs="Tahoma"/>
          <w:color w:val="000000"/>
        </w:rPr>
        <w:t xml:space="preserve"> the CPD standards</w:t>
      </w:r>
      <w:r w:rsidRPr="00EF2D57">
        <w:rPr>
          <w:rFonts w:ascii="Tahoma" w:hAnsi="Tahoma" w:cs="Tahoma"/>
          <w:color w:val="000000"/>
        </w:rPr>
        <w:t xml:space="preserve">. The </w:t>
      </w:r>
      <w:r w:rsidR="00A35B0B" w:rsidRPr="00EF2D57">
        <w:rPr>
          <w:rFonts w:ascii="Tahoma" w:hAnsi="Tahoma" w:cs="Tahoma"/>
          <w:color w:val="000000"/>
        </w:rPr>
        <w:t>p</w:t>
      </w:r>
      <w:r w:rsidRPr="00EF2D57">
        <w:rPr>
          <w:rFonts w:ascii="Tahoma" w:hAnsi="Tahoma" w:cs="Tahoma"/>
          <w:color w:val="000000"/>
        </w:rPr>
        <w:t xml:space="preserve">eer </w:t>
      </w:r>
      <w:r w:rsidR="00A35B0B" w:rsidRPr="00EF2D57">
        <w:rPr>
          <w:rFonts w:ascii="Tahoma" w:hAnsi="Tahoma" w:cs="Tahoma"/>
          <w:color w:val="000000"/>
        </w:rPr>
        <w:t>d</w:t>
      </w:r>
      <w:r w:rsidRPr="00EF2D57">
        <w:rPr>
          <w:rFonts w:ascii="Tahoma" w:hAnsi="Tahoma" w:cs="Tahoma"/>
          <w:color w:val="000000"/>
        </w:rPr>
        <w:t xml:space="preserve">iscussion </w:t>
      </w:r>
      <w:r w:rsidR="00A35B0B" w:rsidRPr="00EF2D57">
        <w:rPr>
          <w:rFonts w:ascii="Tahoma" w:hAnsi="Tahoma" w:cs="Tahoma"/>
          <w:color w:val="000000"/>
        </w:rPr>
        <w:t>r</w:t>
      </w:r>
      <w:r w:rsidRPr="00EF2D57">
        <w:rPr>
          <w:rFonts w:ascii="Tahoma" w:hAnsi="Tahoma" w:cs="Tahoma"/>
          <w:color w:val="000000"/>
        </w:rPr>
        <w:t>eview itself should take around an hour to an hour-and-a-half to complete in total.</w:t>
      </w:r>
    </w:p>
    <w:p w:rsidR="00DE188C" w:rsidRPr="00EF2D57" w:rsidRDefault="00DE188C" w:rsidP="00B57E3D">
      <w:pPr>
        <w:autoSpaceDE w:val="0"/>
        <w:autoSpaceDN w:val="0"/>
        <w:adjustRightInd w:val="0"/>
        <w:spacing w:after="240"/>
        <w:rPr>
          <w:rFonts w:ascii="Tahoma" w:hAnsi="Tahoma" w:cs="Tahoma"/>
          <w:color w:val="000000"/>
        </w:rPr>
      </w:pPr>
      <w:r w:rsidRPr="00EF2D57">
        <w:rPr>
          <w:rFonts w:ascii="Tahoma" w:hAnsi="Tahoma" w:cs="Tahoma"/>
          <w:color w:val="000000"/>
        </w:rPr>
        <w:t xml:space="preserve">The </w:t>
      </w:r>
      <w:r w:rsidR="00811A78" w:rsidRPr="00EF2D57">
        <w:rPr>
          <w:rFonts w:ascii="Tahoma" w:hAnsi="Tahoma" w:cs="Tahoma"/>
          <w:color w:val="000000"/>
        </w:rPr>
        <w:t>p</w:t>
      </w:r>
      <w:r w:rsidRPr="00EF2D57">
        <w:rPr>
          <w:rFonts w:ascii="Tahoma" w:hAnsi="Tahoma" w:cs="Tahoma"/>
          <w:color w:val="000000"/>
        </w:rPr>
        <w:t xml:space="preserve">eer </w:t>
      </w:r>
      <w:r w:rsidR="00811A78" w:rsidRPr="00EF2D57">
        <w:rPr>
          <w:rFonts w:ascii="Tahoma" w:hAnsi="Tahoma" w:cs="Tahoma"/>
          <w:color w:val="000000"/>
        </w:rPr>
        <w:t>d</w:t>
      </w:r>
      <w:r w:rsidRPr="00EF2D57">
        <w:rPr>
          <w:rFonts w:ascii="Tahoma" w:hAnsi="Tahoma" w:cs="Tahoma"/>
          <w:color w:val="000000"/>
        </w:rPr>
        <w:t xml:space="preserve">iscussion </w:t>
      </w:r>
      <w:r w:rsidR="00811A78" w:rsidRPr="00EF2D57">
        <w:rPr>
          <w:rFonts w:ascii="Tahoma" w:hAnsi="Tahoma" w:cs="Tahoma"/>
          <w:color w:val="000000"/>
        </w:rPr>
        <w:t>r</w:t>
      </w:r>
      <w:r w:rsidRPr="00EF2D57">
        <w:rPr>
          <w:rFonts w:ascii="Tahoma" w:hAnsi="Tahoma" w:cs="Tahoma"/>
          <w:color w:val="000000"/>
        </w:rPr>
        <w:t>eview provides the opportunity for a respectful and supportive</w:t>
      </w:r>
    </w:p>
    <w:p w:rsidR="00DE188C" w:rsidRPr="00EF2D57" w:rsidRDefault="00DE188C" w:rsidP="00B57E3D">
      <w:pPr>
        <w:autoSpaceDE w:val="0"/>
        <w:autoSpaceDN w:val="0"/>
        <w:adjustRightInd w:val="0"/>
        <w:spacing w:after="240"/>
        <w:rPr>
          <w:rFonts w:ascii="Tahoma" w:hAnsi="Tahoma" w:cs="Tahoma"/>
          <w:color w:val="000000"/>
        </w:rPr>
      </w:pPr>
      <w:r w:rsidRPr="00EF2D57">
        <w:rPr>
          <w:rFonts w:ascii="Tahoma" w:hAnsi="Tahoma" w:cs="Tahoma"/>
          <w:color w:val="000000"/>
        </w:rPr>
        <w:t xml:space="preserve">conversation about practice. Separate guidelines supporting the </w:t>
      </w:r>
      <w:r w:rsidR="00811A78" w:rsidRPr="00EF2D57">
        <w:rPr>
          <w:rFonts w:ascii="Tahoma" w:hAnsi="Tahoma" w:cs="Tahoma"/>
          <w:color w:val="000000"/>
        </w:rPr>
        <w:t>p</w:t>
      </w:r>
      <w:r w:rsidRPr="00EF2D57">
        <w:rPr>
          <w:rFonts w:ascii="Tahoma" w:hAnsi="Tahoma" w:cs="Tahoma"/>
          <w:color w:val="000000"/>
        </w:rPr>
        <w:t xml:space="preserve">eer </w:t>
      </w:r>
      <w:r w:rsidR="00811A78" w:rsidRPr="00EF2D57">
        <w:rPr>
          <w:rFonts w:ascii="Tahoma" w:hAnsi="Tahoma" w:cs="Tahoma"/>
          <w:color w:val="000000"/>
        </w:rPr>
        <w:t>d</w:t>
      </w:r>
      <w:r w:rsidRPr="00EF2D57">
        <w:rPr>
          <w:rFonts w:ascii="Tahoma" w:hAnsi="Tahoma" w:cs="Tahoma"/>
          <w:color w:val="000000"/>
        </w:rPr>
        <w:t xml:space="preserve">iscussion </w:t>
      </w:r>
      <w:r w:rsidR="00811A78" w:rsidRPr="00EF2D57">
        <w:rPr>
          <w:rFonts w:ascii="Tahoma" w:hAnsi="Tahoma" w:cs="Tahoma"/>
          <w:color w:val="000000"/>
        </w:rPr>
        <w:t>r</w:t>
      </w:r>
      <w:r w:rsidRPr="00EF2D57">
        <w:rPr>
          <w:rFonts w:ascii="Tahoma" w:hAnsi="Tahoma" w:cs="Tahoma"/>
          <w:color w:val="000000"/>
        </w:rPr>
        <w:t xml:space="preserve">eview process are available. </w:t>
      </w:r>
    </w:p>
    <w:p w:rsidR="00DE188C" w:rsidRPr="00EF2D57" w:rsidRDefault="00DE188C" w:rsidP="00B57E3D">
      <w:pPr>
        <w:autoSpaceDE w:val="0"/>
        <w:autoSpaceDN w:val="0"/>
        <w:adjustRightInd w:val="0"/>
        <w:spacing w:after="120"/>
        <w:rPr>
          <w:rFonts w:ascii="Tahoma" w:hAnsi="Tahoma" w:cs="Tahoma"/>
          <w:color w:val="000000"/>
        </w:rPr>
      </w:pPr>
      <w:r w:rsidRPr="00EF2D57">
        <w:rPr>
          <w:rFonts w:ascii="Tahoma" w:hAnsi="Tahoma" w:cs="Tahoma"/>
          <w:color w:val="000000"/>
        </w:rPr>
        <w:t xml:space="preserve">The </w:t>
      </w:r>
      <w:hyperlink r:id="rId26" w:history="1">
        <w:r w:rsidR="00DF62F1" w:rsidRPr="00EF2D57">
          <w:rPr>
            <w:rStyle w:val="Hyperlink"/>
            <w:rFonts w:ascii="Tahoma" w:hAnsi="Tahoma" w:cs="Tahoma"/>
            <w:iCs/>
          </w:rPr>
          <w:t>Peer Discussion Review Guidelines</w:t>
        </w:r>
      </w:hyperlink>
      <w:r w:rsidRPr="00EF2D57">
        <w:rPr>
          <w:rFonts w:ascii="Tahoma" w:hAnsi="Tahoma" w:cs="Tahoma"/>
          <w:iCs/>
          <w:color w:val="000000"/>
        </w:rPr>
        <w:t xml:space="preserve"> </w:t>
      </w:r>
      <w:r w:rsidRPr="00EF2D57">
        <w:rPr>
          <w:rFonts w:ascii="Tahoma" w:hAnsi="Tahoma" w:cs="Tahoma"/>
          <w:color w:val="000000"/>
        </w:rPr>
        <w:t>contain:</w:t>
      </w:r>
    </w:p>
    <w:p w:rsidR="00DE188C" w:rsidRPr="00EF2D57" w:rsidRDefault="00DE188C" w:rsidP="00B57E3D">
      <w:pPr>
        <w:pStyle w:val="ListParagraph"/>
        <w:numPr>
          <w:ilvl w:val="0"/>
          <w:numId w:val="7"/>
        </w:numPr>
        <w:autoSpaceDE w:val="0"/>
        <w:autoSpaceDN w:val="0"/>
        <w:adjustRightInd w:val="0"/>
        <w:spacing w:after="120" w:line="240" w:lineRule="auto"/>
        <w:ind w:left="437" w:hanging="437"/>
        <w:contextualSpacing w:val="0"/>
        <w:rPr>
          <w:rFonts w:ascii="Tahoma" w:hAnsi="Tahoma" w:cs="Tahoma"/>
          <w:color w:val="000000"/>
          <w:sz w:val="24"/>
          <w:szCs w:val="24"/>
        </w:rPr>
      </w:pPr>
      <w:r w:rsidRPr="00EF2D57">
        <w:rPr>
          <w:rFonts w:ascii="Tahoma" w:hAnsi="Tahoma" w:cs="Tahoma"/>
          <w:color w:val="000000"/>
          <w:sz w:val="24"/>
          <w:szCs w:val="24"/>
        </w:rPr>
        <w:t xml:space="preserve">information about how the </w:t>
      </w:r>
      <w:r w:rsidR="00E0298B" w:rsidRPr="00EF2D57">
        <w:rPr>
          <w:rFonts w:ascii="Tahoma" w:hAnsi="Tahoma" w:cs="Tahoma"/>
          <w:color w:val="000000"/>
          <w:sz w:val="24"/>
          <w:szCs w:val="24"/>
        </w:rPr>
        <w:t>p</w:t>
      </w:r>
      <w:r w:rsidRPr="00EF2D57">
        <w:rPr>
          <w:rFonts w:ascii="Tahoma" w:hAnsi="Tahoma" w:cs="Tahoma"/>
          <w:color w:val="000000"/>
          <w:sz w:val="24"/>
          <w:szCs w:val="24"/>
        </w:rPr>
        <w:t xml:space="preserve">eer </w:t>
      </w:r>
      <w:r w:rsidR="00E0298B" w:rsidRPr="00EF2D57">
        <w:rPr>
          <w:rFonts w:ascii="Tahoma" w:hAnsi="Tahoma" w:cs="Tahoma"/>
          <w:color w:val="000000"/>
          <w:sz w:val="24"/>
          <w:szCs w:val="24"/>
        </w:rPr>
        <w:t>d</w:t>
      </w:r>
      <w:r w:rsidRPr="00EF2D57">
        <w:rPr>
          <w:rFonts w:ascii="Tahoma" w:hAnsi="Tahoma" w:cs="Tahoma"/>
          <w:color w:val="000000"/>
          <w:sz w:val="24"/>
          <w:szCs w:val="24"/>
        </w:rPr>
        <w:t xml:space="preserve">iscussion </w:t>
      </w:r>
      <w:r w:rsidR="00E0298B" w:rsidRPr="00EF2D57">
        <w:rPr>
          <w:rFonts w:ascii="Tahoma" w:hAnsi="Tahoma" w:cs="Tahoma"/>
          <w:color w:val="000000"/>
          <w:sz w:val="24"/>
          <w:szCs w:val="24"/>
        </w:rPr>
        <w:t>r</w:t>
      </w:r>
      <w:r w:rsidRPr="00EF2D57">
        <w:rPr>
          <w:rFonts w:ascii="Tahoma" w:hAnsi="Tahoma" w:cs="Tahoma"/>
          <w:color w:val="000000"/>
          <w:sz w:val="24"/>
          <w:szCs w:val="24"/>
        </w:rPr>
        <w:t>eview works</w:t>
      </w:r>
    </w:p>
    <w:p w:rsidR="00DE188C" w:rsidRPr="00EF2D57" w:rsidRDefault="00DE188C" w:rsidP="00B57E3D">
      <w:pPr>
        <w:pStyle w:val="ListParagraph"/>
        <w:numPr>
          <w:ilvl w:val="0"/>
          <w:numId w:val="7"/>
        </w:numPr>
        <w:autoSpaceDE w:val="0"/>
        <w:autoSpaceDN w:val="0"/>
        <w:adjustRightInd w:val="0"/>
        <w:spacing w:after="120" w:line="240" w:lineRule="auto"/>
        <w:ind w:left="437" w:hanging="437"/>
        <w:contextualSpacing w:val="0"/>
        <w:rPr>
          <w:rFonts w:ascii="Tahoma" w:hAnsi="Tahoma" w:cs="Tahoma"/>
          <w:color w:val="000000"/>
          <w:sz w:val="24"/>
          <w:szCs w:val="24"/>
        </w:rPr>
      </w:pPr>
      <w:r w:rsidRPr="00EF2D57">
        <w:rPr>
          <w:rFonts w:ascii="Tahoma" w:hAnsi="Tahoma" w:cs="Tahoma"/>
          <w:color w:val="000000"/>
          <w:sz w:val="24"/>
          <w:szCs w:val="24"/>
        </w:rPr>
        <w:t>frequently asked questions</w:t>
      </w:r>
    </w:p>
    <w:p w:rsidR="00DE188C" w:rsidRPr="00EF2D57" w:rsidRDefault="00DE188C" w:rsidP="00A346BE">
      <w:pPr>
        <w:pStyle w:val="ListParagraph"/>
        <w:numPr>
          <w:ilvl w:val="0"/>
          <w:numId w:val="7"/>
        </w:numPr>
        <w:autoSpaceDE w:val="0"/>
        <w:autoSpaceDN w:val="0"/>
        <w:adjustRightInd w:val="0"/>
        <w:spacing w:after="240" w:line="240" w:lineRule="auto"/>
        <w:ind w:hanging="435"/>
        <w:rPr>
          <w:rFonts w:ascii="Tahoma" w:hAnsi="Tahoma" w:cs="Tahoma"/>
          <w:color w:val="000000"/>
          <w:sz w:val="24"/>
          <w:szCs w:val="24"/>
        </w:rPr>
      </w:pPr>
      <w:r w:rsidRPr="00EF2D57">
        <w:rPr>
          <w:rFonts w:ascii="Tahoma" w:hAnsi="Tahoma" w:cs="Tahoma"/>
          <w:color w:val="000000"/>
          <w:sz w:val="24"/>
          <w:szCs w:val="24"/>
        </w:rPr>
        <w:t>a structured template to guide the discussion.</w:t>
      </w:r>
    </w:p>
    <w:p w:rsidR="00DE188C" w:rsidRPr="00EF2D57" w:rsidRDefault="00DE188C" w:rsidP="00B57E3D">
      <w:pPr>
        <w:autoSpaceDE w:val="0"/>
        <w:autoSpaceDN w:val="0"/>
        <w:adjustRightInd w:val="0"/>
        <w:spacing w:before="240" w:after="120"/>
        <w:rPr>
          <w:rFonts w:ascii="Tahoma" w:hAnsi="Tahoma" w:cs="Tahoma"/>
          <w:b/>
          <w:color w:val="000000"/>
        </w:rPr>
      </w:pPr>
      <w:r w:rsidRPr="00EF2D57">
        <w:rPr>
          <w:rFonts w:ascii="Tahoma" w:hAnsi="Tahoma" w:cs="Tahoma"/>
          <w:b/>
          <w:color w:val="000000"/>
        </w:rPr>
        <w:t>Completing the CPD Cycle</w:t>
      </w:r>
    </w:p>
    <w:p w:rsidR="00DE188C" w:rsidRPr="00EF2D57" w:rsidRDefault="00DE188C" w:rsidP="00DE188C">
      <w:pPr>
        <w:autoSpaceDE w:val="0"/>
        <w:autoSpaceDN w:val="0"/>
        <w:adjustRightInd w:val="0"/>
        <w:rPr>
          <w:rFonts w:ascii="Tahoma" w:hAnsi="Tahoma" w:cs="Tahoma"/>
          <w:color w:val="000000"/>
        </w:rPr>
      </w:pPr>
      <w:r w:rsidRPr="00EF2D57">
        <w:rPr>
          <w:rFonts w:ascii="Tahoma" w:hAnsi="Tahoma" w:cs="Tahoma"/>
          <w:color w:val="000000"/>
        </w:rPr>
        <w:t xml:space="preserve">The CPD requirements are an important statement to patients and the public and other health professionals providing assurance that all </w:t>
      </w:r>
      <w:r w:rsidR="0026715B" w:rsidRPr="00EF2D57">
        <w:rPr>
          <w:rFonts w:ascii="Tahoma" w:hAnsi="Tahoma" w:cs="Tahoma"/>
          <w:color w:val="000000"/>
        </w:rPr>
        <w:t>osteopaths on the R</w:t>
      </w:r>
      <w:r w:rsidRPr="00EF2D57">
        <w:rPr>
          <w:rFonts w:ascii="Tahoma" w:hAnsi="Tahoma" w:cs="Tahoma"/>
          <w:color w:val="000000"/>
        </w:rPr>
        <w:t xml:space="preserve">egister </w:t>
      </w:r>
      <w:proofErr w:type="spellStart"/>
      <w:r w:rsidRPr="00EF2D57">
        <w:rPr>
          <w:rFonts w:ascii="Tahoma" w:hAnsi="Tahoma" w:cs="Tahoma"/>
          <w:color w:val="000000"/>
        </w:rPr>
        <w:t>practi</w:t>
      </w:r>
      <w:r w:rsidR="00152FD8" w:rsidRPr="00EF2D57">
        <w:rPr>
          <w:rFonts w:ascii="Tahoma" w:hAnsi="Tahoma" w:cs="Tahoma"/>
          <w:color w:val="000000"/>
        </w:rPr>
        <w:t>s</w:t>
      </w:r>
      <w:r w:rsidRPr="00EF2D57">
        <w:rPr>
          <w:rFonts w:ascii="Tahoma" w:hAnsi="Tahoma" w:cs="Tahoma"/>
          <w:color w:val="000000"/>
        </w:rPr>
        <w:t>e</w:t>
      </w:r>
      <w:proofErr w:type="spellEnd"/>
      <w:r w:rsidRPr="00EF2D57">
        <w:rPr>
          <w:rFonts w:ascii="Tahoma" w:hAnsi="Tahoma" w:cs="Tahoma"/>
          <w:color w:val="000000"/>
        </w:rPr>
        <w:t xml:space="preserve"> in accordance with published standards and requirements. </w:t>
      </w:r>
      <w:r w:rsidR="008B7D50" w:rsidRPr="00EF2D57">
        <w:rPr>
          <w:rFonts w:ascii="Tahoma" w:hAnsi="Tahoma" w:cs="Tahoma"/>
          <w:color w:val="000000"/>
        </w:rPr>
        <w:t>All</w:t>
      </w:r>
      <w:r w:rsidRPr="00EF2D57">
        <w:rPr>
          <w:rFonts w:ascii="Tahoma" w:hAnsi="Tahoma" w:cs="Tahoma"/>
          <w:color w:val="000000"/>
        </w:rPr>
        <w:t xml:space="preserve"> osteopaths must complete the CPD requirement</w:t>
      </w:r>
      <w:r w:rsidR="000F5161" w:rsidRPr="00EF2D57">
        <w:rPr>
          <w:rFonts w:ascii="Tahoma" w:hAnsi="Tahoma" w:cs="Tahoma"/>
          <w:color w:val="000000"/>
        </w:rPr>
        <w:t>s</w:t>
      </w:r>
      <w:r w:rsidRPr="00EF2D57">
        <w:rPr>
          <w:rFonts w:ascii="Tahoma" w:hAnsi="Tahoma" w:cs="Tahoma"/>
          <w:color w:val="000000"/>
        </w:rPr>
        <w:t xml:space="preserve"> by the end of their three year CPD cycle. Failure to comply with the CPD cycle means that the osteopath is at risk of their registration being removed unless there is good reason.</w:t>
      </w:r>
    </w:p>
    <w:p w:rsidR="00DE188C" w:rsidRPr="00EF2D57" w:rsidRDefault="00DE188C" w:rsidP="00A346BE">
      <w:pPr>
        <w:autoSpaceDE w:val="0"/>
        <w:autoSpaceDN w:val="0"/>
        <w:adjustRightInd w:val="0"/>
        <w:spacing w:before="240"/>
        <w:rPr>
          <w:rFonts w:ascii="Tahoma" w:hAnsi="Tahoma" w:cs="Tahoma"/>
          <w:color w:val="000000"/>
        </w:rPr>
      </w:pPr>
      <w:r w:rsidRPr="00EF2D57">
        <w:rPr>
          <w:rFonts w:ascii="Tahoma" w:hAnsi="Tahoma" w:cs="Tahoma"/>
          <w:color w:val="000000"/>
        </w:rPr>
        <w:t xml:space="preserve">Osteopaths who are unable to complete the CPD requirement within the CPD cycle should contact the GOsC at the earliest opportunity to discuss this. There is a statutory process allowing the registrar to extend or vary the three year CPD requirement if there is good reason. Osteopaths wishing to make such an application must do so in writing providing supporting evidence. </w:t>
      </w:r>
    </w:p>
    <w:p w:rsidR="00A346BE" w:rsidRPr="00EF2D57" w:rsidRDefault="00A346BE" w:rsidP="00DE188C">
      <w:pPr>
        <w:autoSpaceDE w:val="0"/>
        <w:autoSpaceDN w:val="0"/>
        <w:adjustRightInd w:val="0"/>
        <w:rPr>
          <w:rFonts w:ascii="Tahoma" w:hAnsi="Tahoma" w:cs="Tahoma"/>
          <w:b/>
          <w:bCs/>
          <w:color w:val="000000" w:themeColor="text1"/>
        </w:rPr>
      </w:pPr>
    </w:p>
    <w:p w:rsidR="0026715B" w:rsidRDefault="0026715B" w:rsidP="00DE188C">
      <w:pPr>
        <w:autoSpaceDE w:val="0"/>
        <w:autoSpaceDN w:val="0"/>
        <w:adjustRightInd w:val="0"/>
        <w:rPr>
          <w:rFonts w:ascii="Tahoma" w:hAnsi="Tahoma" w:cs="Tahoma"/>
          <w:b/>
          <w:bCs/>
          <w:color w:val="000000" w:themeColor="text1"/>
        </w:rPr>
      </w:pPr>
    </w:p>
    <w:p w:rsidR="0026715B" w:rsidRDefault="0026715B" w:rsidP="00DE188C">
      <w:pPr>
        <w:autoSpaceDE w:val="0"/>
        <w:autoSpaceDN w:val="0"/>
        <w:adjustRightInd w:val="0"/>
        <w:rPr>
          <w:rFonts w:ascii="Tahoma" w:hAnsi="Tahoma" w:cs="Tahoma"/>
          <w:b/>
          <w:bCs/>
          <w:color w:val="000000" w:themeColor="text1"/>
        </w:rPr>
        <w:sectPr w:rsidR="0026715B" w:rsidSect="00B8672C">
          <w:pgSz w:w="11900" w:h="16840"/>
          <w:pgMar w:top="1440" w:right="1440" w:bottom="1843" w:left="1440" w:header="1134" w:footer="499" w:gutter="0"/>
          <w:cols w:space="720"/>
          <w:titlePg/>
          <w:docGrid w:linePitch="360"/>
        </w:sectPr>
      </w:pPr>
    </w:p>
    <w:p w:rsidR="00DE188C" w:rsidRPr="00EF2D57" w:rsidRDefault="00DE188C" w:rsidP="00B57E3D">
      <w:pPr>
        <w:autoSpaceDE w:val="0"/>
        <w:autoSpaceDN w:val="0"/>
        <w:adjustRightInd w:val="0"/>
        <w:spacing w:after="120"/>
        <w:rPr>
          <w:rFonts w:ascii="Tahoma" w:hAnsi="Tahoma" w:cs="Tahoma"/>
          <w:b/>
          <w:bCs/>
          <w:color w:val="000000" w:themeColor="text1"/>
        </w:rPr>
      </w:pPr>
      <w:r w:rsidRPr="00EF2D57">
        <w:rPr>
          <w:rFonts w:ascii="Tahoma" w:hAnsi="Tahoma" w:cs="Tahoma"/>
          <w:b/>
          <w:bCs/>
          <w:color w:val="000000" w:themeColor="text1"/>
        </w:rPr>
        <w:lastRenderedPageBreak/>
        <w:t xml:space="preserve">GOsC </w:t>
      </w:r>
      <w:r w:rsidR="003A5F24" w:rsidRPr="00EF2D57">
        <w:rPr>
          <w:rFonts w:ascii="Tahoma" w:hAnsi="Tahoma" w:cs="Tahoma"/>
          <w:b/>
          <w:bCs/>
          <w:color w:val="000000" w:themeColor="text1"/>
        </w:rPr>
        <w:t>verification and assurance activities</w:t>
      </w:r>
    </w:p>
    <w:p w:rsidR="00DE188C" w:rsidRPr="00EF2D57" w:rsidRDefault="000145E9" w:rsidP="0026715B">
      <w:pPr>
        <w:autoSpaceDE w:val="0"/>
        <w:autoSpaceDN w:val="0"/>
        <w:adjustRightInd w:val="0"/>
        <w:spacing w:after="120"/>
        <w:rPr>
          <w:rFonts w:ascii="Tahoma" w:hAnsi="Tahoma" w:cs="Tahoma"/>
          <w:color w:val="000000"/>
        </w:rPr>
      </w:pPr>
      <w:r w:rsidRPr="00EF2D57">
        <w:rPr>
          <w:rFonts w:ascii="Tahoma" w:hAnsi="Tahoma" w:cs="Tahoma"/>
          <w:color w:val="000000"/>
        </w:rPr>
        <w:t xml:space="preserve">The </w:t>
      </w:r>
      <w:r w:rsidR="003A5F24" w:rsidRPr="00EF2D57">
        <w:rPr>
          <w:rFonts w:ascii="Tahoma" w:hAnsi="Tahoma" w:cs="Tahoma"/>
          <w:color w:val="000000"/>
        </w:rPr>
        <w:t xml:space="preserve">GOsC will undertake activities to provide support to osteopaths and also to provide assurance that osteopaths are </w:t>
      </w:r>
      <w:r w:rsidR="006C269D" w:rsidRPr="00EF2D57">
        <w:rPr>
          <w:rFonts w:ascii="Tahoma" w:hAnsi="Tahoma" w:cs="Tahoma"/>
          <w:color w:val="000000"/>
        </w:rPr>
        <w:t xml:space="preserve">participating in </w:t>
      </w:r>
      <w:r w:rsidR="003A5F24" w:rsidRPr="00EF2D57">
        <w:rPr>
          <w:rFonts w:ascii="Tahoma" w:hAnsi="Tahoma" w:cs="Tahoma"/>
          <w:color w:val="000000"/>
        </w:rPr>
        <w:t xml:space="preserve">the CPD scheme. </w:t>
      </w:r>
      <w:r w:rsidR="006C269D" w:rsidRPr="00EF2D57">
        <w:rPr>
          <w:rFonts w:ascii="Tahoma" w:hAnsi="Tahoma" w:cs="Tahoma"/>
          <w:color w:val="000000"/>
        </w:rPr>
        <w:t xml:space="preserve">These </w:t>
      </w:r>
      <w:r w:rsidR="003A5F24" w:rsidRPr="00EF2D57">
        <w:rPr>
          <w:rFonts w:ascii="Tahoma" w:hAnsi="Tahoma" w:cs="Tahoma"/>
          <w:color w:val="000000"/>
        </w:rPr>
        <w:t>will include</w:t>
      </w:r>
      <w:r w:rsidR="00294729" w:rsidRPr="00EF2D57">
        <w:rPr>
          <w:rFonts w:ascii="Tahoma" w:hAnsi="Tahoma" w:cs="Tahoma"/>
          <w:color w:val="000000"/>
        </w:rPr>
        <w:t xml:space="preserve"> the following</w:t>
      </w:r>
      <w:r w:rsidR="003A5F24" w:rsidRPr="00EF2D57">
        <w:rPr>
          <w:rFonts w:ascii="Tahoma" w:hAnsi="Tahoma" w:cs="Tahoma"/>
          <w:color w:val="000000"/>
        </w:rPr>
        <w:t xml:space="preserve">: </w:t>
      </w:r>
    </w:p>
    <w:p w:rsidR="00DE188C" w:rsidRPr="00EF2D57" w:rsidRDefault="00DE188C" w:rsidP="00A346BE">
      <w:pPr>
        <w:pStyle w:val="ListParagraph"/>
        <w:numPr>
          <w:ilvl w:val="0"/>
          <w:numId w:val="8"/>
        </w:numPr>
        <w:autoSpaceDE w:val="0"/>
        <w:autoSpaceDN w:val="0"/>
        <w:adjustRightInd w:val="0"/>
        <w:spacing w:after="120" w:line="240" w:lineRule="auto"/>
        <w:ind w:left="425" w:hanging="425"/>
        <w:contextualSpacing w:val="0"/>
        <w:rPr>
          <w:rFonts w:ascii="Tahoma" w:hAnsi="Tahoma" w:cs="Tahoma"/>
          <w:color w:val="000000"/>
          <w:sz w:val="24"/>
          <w:szCs w:val="24"/>
        </w:rPr>
      </w:pPr>
      <w:r w:rsidRPr="00EF2D57">
        <w:rPr>
          <w:rFonts w:ascii="Tahoma" w:hAnsi="Tahoma" w:cs="Tahoma"/>
          <w:color w:val="000000"/>
          <w:sz w:val="24"/>
          <w:szCs w:val="24"/>
        </w:rPr>
        <w:t>GOsC will provide feedback to osteopaths, advising them whether or not they are on track for their three-year CPD cycle.</w:t>
      </w:r>
    </w:p>
    <w:p w:rsidR="00DE188C" w:rsidRPr="00EF2D57" w:rsidRDefault="00DE188C" w:rsidP="00A346BE">
      <w:pPr>
        <w:pStyle w:val="ListParagraph"/>
        <w:numPr>
          <w:ilvl w:val="0"/>
          <w:numId w:val="8"/>
        </w:numPr>
        <w:autoSpaceDE w:val="0"/>
        <w:autoSpaceDN w:val="0"/>
        <w:adjustRightInd w:val="0"/>
        <w:spacing w:after="120" w:line="240" w:lineRule="auto"/>
        <w:ind w:left="425" w:hanging="425"/>
        <w:contextualSpacing w:val="0"/>
        <w:rPr>
          <w:rFonts w:ascii="Tahoma" w:hAnsi="Tahoma" w:cs="Tahoma"/>
          <w:color w:val="000000"/>
          <w:sz w:val="24"/>
          <w:szCs w:val="24"/>
        </w:rPr>
      </w:pPr>
      <w:r w:rsidRPr="00EF2D57">
        <w:rPr>
          <w:rFonts w:ascii="Tahoma" w:hAnsi="Tahoma" w:cs="Tahoma"/>
          <w:color w:val="000000"/>
          <w:sz w:val="24"/>
          <w:szCs w:val="24"/>
        </w:rPr>
        <w:t xml:space="preserve">GOsC will </w:t>
      </w:r>
      <w:r w:rsidR="00330D11" w:rsidRPr="00EF2D57">
        <w:rPr>
          <w:rFonts w:ascii="Tahoma" w:hAnsi="Tahoma" w:cs="Tahoma"/>
          <w:color w:val="000000"/>
          <w:sz w:val="24"/>
          <w:szCs w:val="24"/>
        </w:rPr>
        <w:t xml:space="preserve">verify </w:t>
      </w:r>
      <w:r w:rsidR="00152FD8" w:rsidRPr="00EF2D57">
        <w:rPr>
          <w:rFonts w:ascii="Tahoma" w:hAnsi="Tahoma" w:cs="Tahoma"/>
          <w:color w:val="000000"/>
          <w:sz w:val="24"/>
          <w:szCs w:val="24"/>
        </w:rPr>
        <w:t>p</w:t>
      </w:r>
      <w:r w:rsidRPr="00EF2D57">
        <w:rPr>
          <w:rFonts w:ascii="Tahoma" w:hAnsi="Tahoma" w:cs="Tahoma"/>
          <w:color w:val="000000"/>
          <w:sz w:val="24"/>
          <w:szCs w:val="24"/>
        </w:rPr>
        <w:t xml:space="preserve">eer </w:t>
      </w:r>
      <w:r w:rsidR="00152FD8" w:rsidRPr="00EF2D57">
        <w:rPr>
          <w:rFonts w:ascii="Tahoma" w:hAnsi="Tahoma" w:cs="Tahoma"/>
          <w:color w:val="000000"/>
          <w:sz w:val="24"/>
          <w:szCs w:val="24"/>
        </w:rPr>
        <w:t>d</w:t>
      </w:r>
      <w:r w:rsidRPr="00EF2D57">
        <w:rPr>
          <w:rFonts w:ascii="Tahoma" w:hAnsi="Tahoma" w:cs="Tahoma"/>
          <w:color w:val="000000"/>
          <w:sz w:val="24"/>
          <w:szCs w:val="24"/>
        </w:rPr>
        <w:t xml:space="preserve">iscussion </w:t>
      </w:r>
      <w:r w:rsidR="00152FD8" w:rsidRPr="00EF2D57">
        <w:rPr>
          <w:rFonts w:ascii="Tahoma" w:hAnsi="Tahoma" w:cs="Tahoma"/>
          <w:color w:val="000000"/>
          <w:sz w:val="24"/>
          <w:szCs w:val="24"/>
        </w:rPr>
        <w:t>r</w:t>
      </w:r>
      <w:r w:rsidRPr="00EF2D57">
        <w:rPr>
          <w:rFonts w:ascii="Tahoma" w:hAnsi="Tahoma" w:cs="Tahoma"/>
          <w:color w:val="000000"/>
          <w:sz w:val="24"/>
          <w:szCs w:val="24"/>
        </w:rPr>
        <w:t xml:space="preserve">eview forms at the end of the CPD cycle to ensure that </w:t>
      </w:r>
      <w:r w:rsidR="00152FD8" w:rsidRPr="00EF2D57">
        <w:rPr>
          <w:rFonts w:ascii="Tahoma" w:hAnsi="Tahoma" w:cs="Tahoma"/>
          <w:color w:val="000000"/>
          <w:sz w:val="24"/>
          <w:szCs w:val="24"/>
        </w:rPr>
        <w:t>the</w:t>
      </w:r>
      <w:r w:rsidRPr="00EF2D57">
        <w:rPr>
          <w:rFonts w:ascii="Tahoma" w:hAnsi="Tahoma" w:cs="Tahoma"/>
          <w:color w:val="000000"/>
          <w:sz w:val="24"/>
          <w:szCs w:val="24"/>
        </w:rPr>
        <w:t xml:space="preserve"> Peer Discussion Review has been satisfactorily completed. </w:t>
      </w:r>
    </w:p>
    <w:p w:rsidR="00DE188C" w:rsidRPr="00EF2D57" w:rsidRDefault="00DE188C" w:rsidP="00A346BE">
      <w:pPr>
        <w:pStyle w:val="ListParagraph"/>
        <w:numPr>
          <w:ilvl w:val="0"/>
          <w:numId w:val="8"/>
        </w:numPr>
        <w:autoSpaceDE w:val="0"/>
        <w:autoSpaceDN w:val="0"/>
        <w:adjustRightInd w:val="0"/>
        <w:spacing w:after="120" w:line="240" w:lineRule="auto"/>
        <w:ind w:left="425" w:hanging="425"/>
        <w:contextualSpacing w:val="0"/>
        <w:rPr>
          <w:rFonts w:ascii="Tahoma" w:hAnsi="Tahoma" w:cs="Tahoma"/>
          <w:b/>
          <w:bCs/>
          <w:color w:val="000000" w:themeColor="text1"/>
          <w:sz w:val="24"/>
          <w:szCs w:val="24"/>
        </w:rPr>
      </w:pPr>
      <w:r w:rsidRPr="00EF2D57">
        <w:rPr>
          <w:rFonts w:ascii="Tahoma" w:hAnsi="Tahoma" w:cs="Tahoma"/>
          <w:color w:val="000000"/>
          <w:sz w:val="24"/>
          <w:szCs w:val="24"/>
        </w:rPr>
        <w:t xml:space="preserve">A sample of CPD folders will also be </w:t>
      </w:r>
      <w:r w:rsidR="00D85D08" w:rsidRPr="00EF2D57">
        <w:rPr>
          <w:rFonts w:ascii="Tahoma" w:hAnsi="Tahoma" w:cs="Tahoma"/>
          <w:color w:val="000000"/>
          <w:sz w:val="24"/>
          <w:szCs w:val="24"/>
        </w:rPr>
        <w:t>checked</w:t>
      </w:r>
      <w:r w:rsidR="00152FD8" w:rsidRPr="00EF2D57">
        <w:rPr>
          <w:rFonts w:ascii="Tahoma" w:hAnsi="Tahoma" w:cs="Tahoma"/>
          <w:color w:val="000000"/>
          <w:sz w:val="24"/>
          <w:szCs w:val="24"/>
        </w:rPr>
        <w:t xml:space="preserve"> to ensure that the documentary evidence of the 90 hours of CPD (including 45 hours of learning with others) has been recorded</w:t>
      </w:r>
      <w:r w:rsidRPr="00EF2D57">
        <w:rPr>
          <w:rFonts w:ascii="Tahoma" w:hAnsi="Tahoma" w:cs="Tahoma"/>
          <w:color w:val="000000"/>
          <w:sz w:val="24"/>
          <w:szCs w:val="24"/>
        </w:rPr>
        <w:t xml:space="preserve">. </w:t>
      </w:r>
    </w:p>
    <w:p w:rsidR="00DE188C" w:rsidRPr="00EF2D57" w:rsidRDefault="00DE188C" w:rsidP="00B57E3D">
      <w:pPr>
        <w:autoSpaceDE w:val="0"/>
        <w:autoSpaceDN w:val="0"/>
        <w:adjustRightInd w:val="0"/>
        <w:spacing w:before="240" w:after="120"/>
        <w:rPr>
          <w:rFonts w:ascii="Tahoma" w:hAnsi="Tahoma" w:cs="Tahoma"/>
          <w:b/>
          <w:bCs/>
          <w:color w:val="000000" w:themeColor="text1"/>
        </w:rPr>
      </w:pPr>
      <w:r w:rsidRPr="00EF2D57">
        <w:rPr>
          <w:rFonts w:ascii="Tahoma" w:hAnsi="Tahoma" w:cs="Tahoma"/>
          <w:b/>
          <w:bCs/>
          <w:color w:val="000000" w:themeColor="text1"/>
        </w:rPr>
        <w:t>Quality assurance</w:t>
      </w:r>
    </w:p>
    <w:p w:rsidR="00DE188C" w:rsidRPr="00EF2D57" w:rsidRDefault="006C269D" w:rsidP="00B57E3D">
      <w:pPr>
        <w:autoSpaceDE w:val="0"/>
        <w:autoSpaceDN w:val="0"/>
        <w:adjustRightInd w:val="0"/>
        <w:spacing w:after="240"/>
        <w:rPr>
          <w:rFonts w:ascii="Tahoma" w:hAnsi="Tahoma" w:cs="Tahoma"/>
          <w:color w:val="000000"/>
        </w:rPr>
      </w:pPr>
      <w:r w:rsidRPr="00EF2D57">
        <w:rPr>
          <w:rFonts w:ascii="Tahoma" w:hAnsi="Tahoma" w:cs="Tahoma"/>
          <w:color w:val="000000"/>
        </w:rPr>
        <w:t xml:space="preserve">Verification and assurance </w:t>
      </w:r>
      <w:r w:rsidR="00DE188C" w:rsidRPr="00EF2D57">
        <w:rPr>
          <w:rFonts w:ascii="Tahoma" w:hAnsi="Tahoma" w:cs="Tahoma"/>
          <w:color w:val="000000"/>
        </w:rPr>
        <w:t xml:space="preserve">provides a level of quality assurance by checking compliance with the CPD scheme. Resources to support the quality of the </w:t>
      </w:r>
      <w:r w:rsidRPr="00EF2D57">
        <w:rPr>
          <w:rFonts w:ascii="Tahoma" w:hAnsi="Tahoma" w:cs="Tahoma"/>
          <w:color w:val="000000"/>
        </w:rPr>
        <w:t>p</w:t>
      </w:r>
      <w:r w:rsidR="00DE188C" w:rsidRPr="00EF2D57">
        <w:rPr>
          <w:rFonts w:ascii="Tahoma" w:hAnsi="Tahoma" w:cs="Tahoma"/>
          <w:color w:val="000000"/>
        </w:rPr>
        <w:t xml:space="preserve">eer </w:t>
      </w:r>
      <w:r w:rsidRPr="00EF2D57">
        <w:rPr>
          <w:rFonts w:ascii="Tahoma" w:hAnsi="Tahoma" w:cs="Tahoma"/>
          <w:color w:val="000000"/>
        </w:rPr>
        <w:t>d</w:t>
      </w:r>
      <w:r w:rsidR="00DE188C" w:rsidRPr="00EF2D57">
        <w:rPr>
          <w:rFonts w:ascii="Tahoma" w:hAnsi="Tahoma" w:cs="Tahoma"/>
          <w:color w:val="000000"/>
        </w:rPr>
        <w:t xml:space="preserve">iscussion </w:t>
      </w:r>
      <w:r w:rsidRPr="00EF2D57">
        <w:rPr>
          <w:rFonts w:ascii="Tahoma" w:hAnsi="Tahoma" w:cs="Tahoma"/>
          <w:color w:val="000000"/>
        </w:rPr>
        <w:t>r</w:t>
      </w:r>
      <w:r w:rsidR="00DE188C" w:rsidRPr="00EF2D57">
        <w:rPr>
          <w:rFonts w:ascii="Tahoma" w:hAnsi="Tahoma" w:cs="Tahoma"/>
          <w:color w:val="000000"/>
        </w:rPr>
        <w:t>eview process are also available</w:t>
      </w:r>
      <w:r w:rsidR="002E431E" w:rsidRPr="00EF2D57">
        <w:rPr>
          <w:rFonts w:ascii="Tahoma" w:hAnsi="Tahoma" w:cs="Tahoma"/>
          <w:color w:val="000000"/>
        </w:rPr>
        <w:t>,</w:t>
      </w:r>
      <w:r w:rsidR="00DE188C" w:rsidRPr="00EF2D57">
        <w:rPr>
          <w:rFonts w:ascii="Tahoma" w:hAnsi="Tahoma" w:cs="Tahoma"/>
          <w:color w:val="000000"/>
        </w:rPr>
        <w:t xml:space="preserve"> including support for conducting </w:t>
      </w:r>
      <w:r w:rsidR="00D85D08" w:rsidRPr="00EF2D57">
        <w:rPr>
          <w:rFonts w:ascii="Tahoma" w:hAnsi="Tahoma" w:cs="Tahoma"/>
          <w:color w:val="000000"/>
        </w:rPr>
        <w:t>them</w:t>
      </w:r>
      <w:r w:rsidR="00DE188C" w:rsidRPr="00EF2D57">
        <w:rPr>
          <w:rFonts w:ascii="Tahoma" w:hAnsi="Tahoma" w:cs="Tahoma"/>
          <w:color w:val="000000"/>
        </w:rPr>
        <w:t xml:space="preserve">. The templates to be completed as part of the </w:t>
      </w:r>
      <w:r w:rsidR="00513B2F" w:rsidRPr="00EF2D57">
        <w:rPr>
          <w:rFonts w:ascii="Tahoma" w:hAnsi="Tahoma" w:cs="Tahoma"/>
          <w:color w:val="000000"/>
        </w:rPr>
        <w:t>p</w:t>
      </w:r>
      <w:r w:rsidR="00DE188C" w:rsidRPr="00EF2D57">
        <w:rPr>
          <w:rFonts w:ascii="Tahoma" w:hAnsi="Tahoma" w:cs="Tahoma"/>
          <w:color w:val="000000"/>
        </w:rPr>
        <w:t xml:space="preserve">eer </w:t>
      </w:r>
      <w:r w:rsidR="00513B2F" w:rsidRPr="00EF2D57">
        <w:rPr>
          <w:rFonts w:ascii="Tahoma" w:hAnsi="Tahoma" w:cs="Tahoma"/>
          <w:color w:val="000000"/>
        </w:rPr>
        <w:t>d</w:t>
      </w:r>
      <w:r w:rsidR="00DE188C" w:rsidRPr="00EF2D57">
        <w:rPr>
          <w:rFonts w:ascii="Tahoma" w:hAnsi="Tahoma" w:cs="Tahoma"/>
          <w:color w:val="000000"/>
        </w:rPr>
        <w:t xml:space="preserve">iscussion </w:t>
      </w:r>
      <w:r w:rsidR="00513B2F" w:rsidRPr="00EF2D57">
        <w:rPr>
          <w:rFonts w:ascii="Tahoma" w:hAnsi="Tahoma" w:cs="Tahoma"/>
          <w:color w:val="000000"/>
        </w:rPr>
        <w:t>r</w:t>
      </w:r>
      <w:r w:rsidR="00DE188C" w:rsidRPr="00EF2D57">
        <w:rPr>
          <w:rFonts w:ascii="Tahoma" w:hAnsi="Tahoma" w:cs="Tahoma"/>
          <w:color w:val="000000"/>
        </w:rPr>
        <w:t>eview process have been designed so that they support a structured conversation, enabling participants to ‘walk through’ the process, with the same questions being discussed</w:t>
      </w:r>
      <w:r w:rsidR="00D85D08" w:rsidRPr="00EF2D57">
        <w:rPr>
          <w:rFonts w:ascii="Tahoma" w:hAnsi="Tahoma" w:cs="Tahoma"/>
          <w:color w:val="000000"/>
        </w:rPr>
        <w:t>,</w:t>
      </w:r>
      <w:r w:rsidR="00DE188C" w:rsidRPr="00EF2D57">
        <w:rPr>
          <w:rFonts w:ascii="Tahoma" w:hAnsi="Tahoma" w:cs="Tahoma"/>
          <w:color w:val="000000"/>
        </w:rPr>
        <w:t xml:space="preserve"> and the same guidance being applied</w:t>
      </w:r>
      <w:r w:rsidR="00D85D08" w:rsidRPr="00EF2D57">
        <w:rPr>
          <w:rFonts w:ascii="Tahoma" w:hAnsi="Tahoma" w:cs="Tahoma"/>
          <w:color w:val="000000"/>
        </w:rPr>
        <w:t>,</w:t>
      </w:r>
      <w:r w:rsidR="00DE188C" w:rsidRPr="00EF2D57">
        <w:rPr>
          <w:rFonts w:ascii="Tahoma" w:hAnsi="Tahoma" w:cs="Tahoma"/>
          <w:color w:val="000000"/>
        </w:rPr>
        <w:t xml:space="preserve"> by all.</w:t>
      </w:r>
    </w:p>
    <w:p w:rsidR="00DE188C" w:rsidRPr="00EF2D57" w:rsidRDefault="00DE188C" w:rsidP="00B57E3D">
      <w:pPr>
        <w:autoSpaceDE w:val="0"/>
        <w:autoSpaceDN w:val="0"/>
        <w:adjustRightInd w:val="0"/>
        <w:spacing w:after="240"/>
        <w:rPr>
          <w:rFonts w:ascii="Tahoma" w:hAnsi="Tahoma" w:cs="Tahoma"/>
          <w:color w:val="000000"/>
        </w:rPr>
      </w:pPr>
      <w:proofErr w:type="spellStart"/>
      <w:r w:rsidRPr="00EF2D57">
        <w:rPr>
          <w:rFonts w:ascii="Tahoma" w:hAnsi="Tahoma" w:cs="Tahoma"/>
          <w:color w:val="000000"/>
        </w:rPr>
        <w:t>Organisations</w:t>
      </w:r>
      <w:proofErr w:type="spellEnd"/>
      <w:r w:rsidRPr="00EF2D57">
        <w:rPr>
          <w:rFonts w:ascii="Tahoma" w:hAnsi="Tahoma" w:cs="Tahoma"/>
          <w:color w:val="000000"/>
        </w:rPr>
        <w:t xml:space="preserve"> providing peer discussion reviews may put in place their own mechanisms of training and quality assurance.</w:t>
      </w:r>
    </w:p>
    <w:p w:rsidR="00DE188C" w:rsidRPr="00EF2D57" w:rsidRDefault="00DE188C" w:rsidP="00B57E3D">
      <w:pPr>
        <w:autoSpaceDE w:val="0"/>
        <w:autoSpaceDN w:val="0"/>
        <w:adjustRightInd w:val="0"/>
        <w:spacing w:after="240"/>
        <w:rPr>
          <w:rFonts w:ascii="Tahoma" w:hAnsi="Tahoma" w:cs="Tahoma"/>
          <w:color w:val="000000"/>
        </w:rPr>
      </w:pPr>
      <w:r w:rsidRPr="00EF2D57">
        <w:rPr>
          <w:rFonts w:ascii="Tahoma" w:hAnsi="Tahoma" w:cs="Tahoma"/>
          <w:color w:val="000000"/>
        </w:rPr>
        <w:t xml:space="preserve">Osteopaths will need to retain in their folders any documentation relating to incomplete </w:t>
      </w:r>
      <w:r w:rsidR="0051174C" w:rsidRPr="00EF2D57">
        <w:rPr>
          <w:rFonts w:ascii="Tahoma" w:hAnsi="Tahoma" w:cs="Tahoma"/>
          <w:color w:val="000000"/>
        </w:rPr>
        <w:t>p</w:t>
      </w:r>
      <w:r w:rsidRPr="00EF2D57">
        <w:rPr>
          <w:rFonts w:ascii="Tahoma" w:hAnsi="Tahoma" w:cs="Tahoma"/>
          <w:color w:val="000000"/>
        </w:rPr>
        <w:t xml:space="preserve">eer </w:t>
      </w:r>
      <w:r w:rsidR="0051174C" w:rsidRPr="00EF2D57">
        <w:rPr>
          <w:rFonts w:ascii="Tahoma" w:hAnsi="Tahoma" w:cs="Tahoma"/>
          <w:color w:val="000000"/>
        </w:rPr>
        <w:t>d</w:t>
      </w:r>
      <w:r w:rsidRPr="00EF2D57">
        <w:rPr>
          <w:rFonts w:ascii="Tahoma" w:hAnsi="Tahoma" w:cs="Tahoma"/>
          <w:color w:val="000000"/>
        </w:rPr>
        <w:t xml:space="preserve">iscussion </w:t>
      </w:r>
      <w:r w:rsidR="0051174C" w:rsidRPr="00EF2D57">
        <w:rPr>
          <w:rFonts w:ascii="Tahoma" w:hAnsi="Tahoma" w:cs="Tahoma"/>
          <w:color w:val="000000"/>
        </w:rPr>
        <w:t>r</w:t>
      </w:r>
      <w:r w:rsidRPr="00EF2D57">
        <w:rPr>
          <w:rFonts w:ascii="Tahoma" w:hAnsi="Tahoma" w:cs="Tahoma"/>
          <w:color w:val="000000"/>
        </w:rPr>
        <w:t>eviews.</w:t>
      </w:r>
    </w:p>
    <w:p w:rsidR="00EE7C67" w:rsidRPr="00EF2D57" w:rsidRDefault="00EE7C67" w:rsidP="00B57E3D">
      <w:pPr>
        <w:autoSpaceDE w:val="0"/>
        <w:autoSpaceDN w:val="0"/>
        <w:adjustRightInd w:val="0"/>
        <w:spacing w:after="120"/>
        <w:rPr>
          <w:rFonts w:ascii="Tahoma" w:hAnsi="Tahoma" w:cs="Tahoma"/>
          <w:b/>
          <w:color w:val="000000"/>
        </w:rPr>
      </w:pPr>
      <w:r w:rsidRPr="00EF2D57">
        <w:rPr>
          <w:rFonts w:ascii="Tahoma" w:hAnsi="Tahoma" w:cs="Tahoma"/>
          <w:b/>
          <w:color w:val="000000"/>
        </w:rPr>
        <w:t>Resources, templates and examples</w:t>
      </w:r>
    </w:p>
    <w:p w:rsidR="00EE7C67" w:rsidRPr="00EF2D57" w:rsidRDefault="00EE7C67" w:rsidP="00DE188C">
      <w:pPr>
        <w:autoSpaceDE w:val="0"/>
        <w:autoSpaceDN w:val="0"/>
        <w:adjustRightInd w:val="0"/>
        <w:rPr>
          <w:rFonts w:ascii="Tahoma" w:hAnsi="Tahoma" w:cs="Tahoma"/>
          <w:color w:val="000000"/>
        </w:rPr>
      </w:pPr>
      <w:r w:rsidRPr="00EF2D57">
        <w:rPr>
          <w:rFonts w:ascii="Tahoma" w:hAnsi="Tahoma" w:cs="Tahoma"/>
          <w:color w:val="000000"/>
        </w:rPr>
        <w:t xml:space="preserve">Resources to help all osteopaths to complete the </w:t>
      </w:r>
      <w:r w:rsidR="0037401F" w:rsidRPr="00EF2D57">
        <w:rPr>
          <w:rFonts w:ascii="Tahoma" w:hAnsi="Tahoma" w:cs="Tahoma"/>
          <w:color w:val="000000"/>
        </w:rPr>
        <w:t>elements</w:t>
      </w:r>
      <w:r w:rsidRPr="00EF2D57">
        <w:rPr>
          <w:rFonts w:ascii="Tahoma" w:hAnsi="Tahoma" w:cs="Tahoma"/>
          <w:color w:val="000000"/>
        </w:rPr>
        <w:t xml:space="preserve"> of the CPD scheme are available on the dedicated CPD microsite at </w:t>
      </w:r>
      <w:hyperlink r:id="rId27" w:history="1">
        <w:r w:rsidRPr="00EF2D57">
          <w:rPr>
            <w:rStyle w:val="Hyperlink"/>
            <w:rFonts w:ascii="Tahoma" w:hAnsi="Tahoma" w:cs="Tahoma"/>
          </w:rPr>
          <w:t>cpd.osteopathy.org.uk</w:t>
        </w:r>
      </w:hyperlink>
    </w:p>
    <w:p w:rsidR="00EE7C67" w:rsidRPr="00EF2D57" w:rsidRDefault="00EE7C67" w:rsidP="00BB043A">
      <w:pPr>
        <w:autoSpaceDE w:val="0"/>
        <w:autoSpaceDN w:val="0"/>
        <w:adjustRightInd w:val="0"/>
        <w:spacing w:before="240" w:after="120"/>
        <w:rPr>
          <w:rFonts w:ascii="Tahoma" w:hAnsi="Tahoma" w:cs="Tahoma"/>
          <w:color w:val="000000"/>
        </w:rPr>
      </w:pPr>
      <w:r w:rsidRPr="00EF2D57">
        <w:rPr>
          <w:rFonts w:ascii="Tahoma" w:hAnsi="Tahoma" w:cs="Tahoma"/>
          <w:color w:val="000000"/>
        </w:rPr>
        <w:t>These resources include:</w:t>
      </w:r>
    </w:p>
    <w:p w:rsidR="00EE7C67" w:rsidRPr="00EF2D57" w:rsidRDefault="00BB043A" w:rsidP="00BB043A">
      <w:pPr>
        <w:pStyle w:val="ListParagraph"/>
        <w:numPr>
          <w:ilvl w:val="0"/>
          <w:numId w:val="16"/>
        </w:numPr>
        <w:autoSpaceDE w:val="0"/>
        <w:autoSpaceDN w:val="0"/>
        <w:adjustRightInd w:val="0"/>
        <w:spacing w:after="120"/>
        <w:ind w:left="426" w:hanging="426"/>
        <w:contextualSpacing w:val="0"/>
        <w:rPr>
          <w:rFonts w:ascii="Tahoma" w:hAnsi="Tahoma" w:cs="Tahoma"/>
          <w:color w:val="000000"/>
          <w:sz w:val="24"/>
          <w:szCs w:val="24"/>
        </w:rPr>
      </w:pPr>
      <w:r w:rsidRPr="00EF2D57">
        <w:rPr>
          <w:rFonts w:ascii="Tahoma" w:hAnsi="Tahoma" w:cs="Tahoma"/>
          <w:color w:val="000000"/>
          <w:sz w:val="24"/>
          <w:szCs w:val="24"/>
        </w:rPr>
        <w:t>i</w:t>
      </w:r>
      <w:r w:rsidR="00EE7C67" w:rsidRPr="00EF2D57">
        <w:rPr>
          <w:rFonts w:ascii="Tahoma" w:hAnsi="Tahoma" w:cs="Tahoma"/>
          <w:color w:val="000000"/>
          <w:sz w:val="24"/>
          <w:szCs w:val="24"/>
        </w:rPr>
        <w:t>nstructions about how to complete an objective activity including patient feedback, Patient Recorded Outcome Measures (PROMs), clinical audit, case based discussion, peer observation</w:t>
      </w:r>
    </w:p>
    <w:p w:rsidR="00EE7C67" w:rsidRPr="00EF2D57" w:rsidRDefault="00BB043A" w:rsidP="00BB043A">
      <w:pPr>
        <w:pStyle w:val="ListParagraph"/>
        <w:numPr>
          <w:ilvl w:val="0"/>
          <w:numId w:val="16"/>
        </w:numPr>
        <w:autoSpaceDE w:val="0"/>
        <w:autoSpaceDN w:val="0"/>
        <w:adjustRightInd w:val="0"/>
        <w:spacing w:after="120"/>
        <w:ind w:left="426" w:hanging="426"/>
        <w:contextualSpacing w:val="0"/>
        <w:rPr>
          <w:rFonts w:ascii="Tahoma" w:hAnsi="Tahoma" w:cs="Tahoma"/>
          <w:color w:val="000000"/>
          <w:sz w:val="24"/>
          <w:szCs w:val="24"/>
        </w:rPr>
      </w:pPr>
      <w:r w:rsidRPr="00EF2D57">
        <w:rPr>
          <w:rFonts w:ascii="Tahoma" w:hAnsi="Tahoma" w:cs="Tahoma"/>
          <w:color w:val="000000"/>
          <w:sz w:val="24"/>
          <w:szCs w:val="24"/>
        </w:rPr>
        <w:t>b</w:t>
      </w:r>
      <w:r w:rsidR="00EE7C67" w:rsidRPr="00EF2D57">
        <w:rPr>
          <w:rFonts w:ascii="Tahoma" w:hAnsi="Tahoma" w:cs="Tahoma"/>
          <w:color w:val="000000"/>
          <w:sz w:val="24"/>
          <w:szCs w:val="24"/>
        </w:rPr>
        <w:t xml:space="preserve">lank templates to support osteopaths to complete activities, </w:t>
      </w:r>
      <w:r w:rsidR="002E431E" w:rsidRPr="00EF2D57">
        <w:rPr>
          <w:rFonts w:ascii="Tahoma" w:hAnsi="Tahoma" w:cs="Tahoma"/>
          <w:color w:val="000000"/>
          <w:sz w:val="24"/>
          <w:szCs w:val="24"/>
        </w:rPr>
        <w:t xml:space="preserve">and </w:t>
      </w:r>
      <w:r w:rsidR="00EE7C67" w:rsidRPr="00EF2D57">
        <w:rPr>
          <w:rFonts w:ascii="Tahoma" w:hAnsi="Tahoma" w:cs="Tahoma"/>
          <w:color w:val="000000"/>
          <w:sz w:val="24"/>
          <w:szCs w:val="24"/>
        </w:rPr>
        <w:t xml:space="preserve">reflect </w:t>
      </w:r>
      <w:r w:rsidR="002E431E" w:rsidRPr="00EF2D57">
        <w:rPr>
          <w:rFonts w:ascii="Tahoma" w:hAnsi="Tahoma" w:cs="Tahoma"/>
          <w:color w:val="000000"/>
          <w:sz w:val="24"/>
          <w:szCs w:val="24"/>
        </w:rPr>
        <w:t xml:space="preserve">on </w:t>
      </w:r>
      <w:r w:rsidR="00EE7C67" w:rsidRPr="00EF2D57">
        <w:rPr>
          <w:rFonts w:ascii="Tahoma" w:hAnsi="Tahoma" w:cs="Tahoma"/>
          <w:color w:val="000000"/>
          <w:sz w:val="24"/>
          <w:szCs w:val="24"/>
        </w:rPr>
        <w:t>and record activities</w:t>
      </w:r>
    </w:p>
    <w:p w:rsidR="00EE7C67" w:rsidRPr="00EF2D57" w:rsidRDefault="00BB043A" w:rsidP="00BB043A">
      <w:pPr>
        <w:pStyle w:val="ListParagraph"/>
        <w:numPr>
          <w:ilvl w:val="0"/>
          <w:numId w:val="16"/>
        </w:numPr>
        <w:autoSpaceDE w:val="0"/>
        <w:autoSpaceDN w:val="0"/>
        <w:adjustRightInd w:val="0"/>
        <w:spacing w:after="120"/>
        <w:ind w:left="426" w:hanging="426"/>
        <w:contextualSpacing w:val="0"/>
        <w:rPr>
          <w:rFonts w:ascii="Tahoma" w:hAnsi="Tahoma" w:cs="Tahoma"/>
          <w:color w:val="000000"/>
          <w:sz w:val="24"/>
          <w:szCs w:val="24"/>
        </w:rPr>
      </w:pPr>
      <w:r w:rsidRPr="00EF2D57">
        <w:rPr>
          <w:rFonts w:ascii="Tahoma" w:hAnsi="Tahoma" w:cs="Tahoma"/>
          <w:color w:val="000000"/>
          <w:sz w:val="24"/>
          <w:szCs w:val="24"/>
        </w:rPr>
        <w:t>c</w:t>
      </w:r>
      <w:r w:rsidR="00EE7C67" w:rsidRPr="00EF2D57">
        <w:rPr>
          <w:rFonts w:ascii="Tahoma" w:hAnsi="Tahoma" w:cs="Tahoma"/>
          <w:color w:val="000000"/>
          <w:sz w:val="24"/>
          <w:szCs w:val="24"/>
        </w:rPr>
        <w:t>ompleted examples by other osteopaths</w:t>
      </w:r>
    </w:p>
    <w:p w:rsidR="00EE7C67" w:rsidRPr="00EF2D57" w:rsidRDefault="00BB043A" w:rsidP="00BB043A">
      <w:pPr>
        <w:pStyle w:val="ListParagraph"/>
        <w:numPr>
          <w:ilvl w:val="0"/>
          <w:numId w:val="16"/>
        </w:numPr>
        <w:autoSpaceDE w:val="0"/>
        <w:autoSpaceDN w:val="0"/>
        <w:adjustRightInd w:val="0"/>
        <w:spacing w:after="120"/>
        <w:ind w:left="426" w:hanging="426"/>
        <w:contextualSpacing w:val="0"/>
        <w:rPr>
          <w:rFonts w:ascii="Tahoma" w:hAnsi="Tahoma" w:cs="Tahoma"/>
          <w:color w:val="000000"/>
          <w:sz w:val="24"/>
          <w:szCs w:val="24"/>
        </w:rPr>
      </w:pPr>
      <w:r w:rsidRPr="00EF2D57">
        <w:rPr>
          <w:rFonts w:ascii="Tahoma" w:hAnsi="Tahoma" w:cs="Tahoma"/>
          <w:color w:val="000000"/>
          <w:sz w:val="24"/>
          <w:szCs w:val="24"/>
        </w:rPr>
        <w:t>c</w:t>
      </w:r>
      <w:r w:rsidR="00EE7C67" w:rsidRPr="00EF2D57">
        <w:rPr>
          <w:rFonts w:ascii="Tahoma" w:hAnsi="Tahoma" w:cs="Tahoma"/>
          <w:color w:val="000000"/>
          <w:sz w:val="24"/>
          <w:szCs w:val="24"/>
        </w:rPr>
        <w:t>ompleted CPD folders</w:t>
      </w:r>
    </w:p>
    <w:p w:rsidR="007C4107" w:rsidRPr="00EF2D57" w:rsidRDefault="00BB043A" w:rsidP="00BB043A">
      <w:pPr>
        <w:pStyle w:val="ListParagraph"/>
        <w:numPr>
          <w:ilvl w:val="0"/>
          <w:numId w:val="16"/>
        </w:numPr>
        <w:autoSpaceDE w:val="0"/>
        <w:autoSpaceDN w:val="0"/>
        <w:adjustRightInd w:val="0"/>
        <w:spacing w:after="120"/>
        <w:ind w:left="426" w:hanging="426"/>
        <w:contextualSpacing w:val="0"/>
        <w:rPr>
          <w:rFonts w:ascii="Tahoma" w:hAnsi="Tahoma" w:cs="Tahoma"/>
          <w:color w:val="000000"/>
          <w:sz w:val="24"/>
          <w:szCs w:val="24"/>
        </w:rPr>
      </w:pPr>
      <w:r w:rsidRPr="00EF2D57">
        <w:rPr>
          <w:rFonts w:ascii="Tahoma" w:hAnsi="Tahoma" w:cs="Tahoma"/>
          <w:color w:val="000000"/>
          <w:sz w:val="24"/>
          <w:szCs w:val="24"/>
        </w:rPr>
        <w:t>c</w:t>
      </w:r>
      <w:r w:rsidR="00EE7C67" w:rsidRPr="00EF2D57">
        <w:rPr>
          <w:rFonts w:ascii="Tahoma" w:hAnsi="Tahoma" w:cs="Tahoma"/>
          <w:color w:val="000000"/>
          <w:sz w:val="24"/>
          <w:szCs w:val="24"/>
        </w:rPr>
        <w:t>ompleted peer discussion review forms</w:t>
      </w:r>
    </w:p>
    <w:p w:rsidR="007C4107" w:rsidRPr="00EF2D57" w:rsidRDefault="00BB043A" w:rsidP="00BB043A">
      <w:pPr>
        <w:pStyle w:val="ListParagraph"/>
        <w:numPr>
          <w:ilvl w:val="0"/>
          <w:numId w:val="16"/>
        </w:numPr>
        <w:autoSpaceDE w:val="0"/>
        <w:autoSpaceDN w:val="0"/>
        <w:adjustRightInd w:val="0"/>
        <w:spacing w:after="120"/>
        <w:ind w:left="426" w:hanging="426"/>
        <w:contextualSpacing w:val="0"/>
        <w:rPr>
          <w:rFonts w:ascii="Tahoma" w:hAnsi="Tahoma" w:cs="Tahoma"/>
          <w:color w:val="000000"/>
          <w:sz w:val="24"/>
          <w:szCs w:val="24"/>
        </w:rPr>
      </w:pPr>
      <w:r w:rsidRPr="00EF2D57">
        <w:rPr>
          <w:rFonts w:ascii="Tahoma" w:hAnsi="Tahoma" w:cs="Tahoma"/>
          <w:color w:val="000000"/>
          <w:sz w:val="24"/>
          <w:szCs w:val="24"/>
        </w:rPr>
        <w:t>c</w:t>
      </w:r>
      <w:r w:rsidR="007C4107" w:rsidRPr="00EF2D57">
        <w:rPr>
          <w:rFonts w:ascii="Tahoma" w:hAnsi="Tahoma" w:cs="Tahoma"/>
          <w:color w:val="000000"/>
          <w:sz w:val="24"/>
          <w:szCs w:val="24"/>
        </w:rPr>
        <w:t>ontact details of groups that can help osteopaths complete CPD.</w:t>
      </w:r>
    </w:p>
    <w:sectPr w:rsidR="007C4107" w:rsidRPr="00EF2D57" w:rsidSect="005D64CC">
      <w:pgSz w:w="11900" w:h="16840"/>
      <w:pgMar w:top="1440" w:right="1440" w:bottom="1440" w:left="1440" w:header="0" w:footer="49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70E2" w:rsidRDefault="00AA70E2" w:rsidP="00CD351A">
      <w:r>
        <w:separator/>
      </w:r>
    </w:p>
  </w:endnote>
  <w:endnote w:type="continuationSeparator" w:id="0">
    <w:p w:rsidR="00AA70E2" w:rsidRDefault="00AA70E2" w:rsidP="00CD35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3007" w:rsidRDefault="0026518D">
    <w:pPr>
      <w:pStyle w:val="Footer"/>
    </w:pPr>
    <w:r>
      <w:rPr>
        <w:noProof/>
        <w:lang w:val="en-GB" w:eastAsia="en-GB"/>
      </w:rPr>
      <w:drawing>
        <wp:anchor distT="0" distB="0" distL="114300" distR="114300" simplePos="0" relativeHeight="251661312" behindDoc="1" locked="0" layoutInCell="1" allowOverlap="0" wp14:anchorId="7AE4AB0D" wp14:editId="318306C3">
          <wp:simplePos x="0" y="0"/>
          <wp:positionH relativeFrom="page">
            <wp:posOffset>-57785</wp:posOffset>
          </wp:positionH>
          <wp:positionV relativeFrom="page">
            <wp:posOffset>9580880</wp:posOffset>
          </wp:positionV>
          <wp:extent cx="7585200" cy="81612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CPD-footer-09.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85200" cy="81612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68C0" w:rsidRDefault="005E68C0">
    <w:pPr>
      <w:pStyle w:val="Footer"/>
    </w:pPr>
    <w:r>
      <w:rPr>
        <w:noProof/>
        <w:lang w:val="en-GB" w:eastAsia="en-GB"/>
      </w:rPr>
      <w:drawing>
        <wp:anchor distT="0" distB="0" distL="114300" distR="114300" simplePos="0" relativeHeight="251665408" behindDoc="1" locked="0" layoutInCell="1" allowOverlap="0" wp14:anchorId="0AA73631" wp14:editId="4BD6B6FD">
          <wp:simplePos x="0" y="0"/>
          <wp:positionH relativeFrom="page">
            <wp:posOffset>-57785</wp:posOffset>
          </wp:positionH>
          <wp:positionV relativeFrom="page">
            <wp:posOffset>9609455</wp:posOffset>
          </wp:positionV>
          <wp:extent cx="7585200" cy="81612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CPD-footer-09.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85200" cy="81612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88C" w:rsidRDefault="00DE188C">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9064002"/>
      <w:docPartObj>
        <w:docPartGallery w:val="Page Numbers (Bottom of Page)"/>
        <w:docPartUnique/>
      </w:docPartObj>
    </w:sdtPr>
    <w:sdtEndPr>
      <w:rPr>
        <w:rFonts w:ascii="Tahoma" w:hAnsi="Tahoma" w:cs="Tahoma"/>
        <w:noProof/>
      </w:rPr>
    </w:sdtEndPr>
    <w:sdtContent>
      <w:p w:rsidR="00DE188C" w:rsidRPr="00DE188C" w:rsidRDefault="00815C50">
        <w:pPr>
          <w:pStyle w:val="Footer"/>
          <w:jc w:val="right"/>
          <w:rPr>
            <w:rFonts w:ascii="Tahoma" w:hAnsi="Tahoma" w:cs="Tahoma"/>
          </w:rPr>
        </w:pPr>
        <w:r>
          <w:rPr>
            <w:noProof/>
            <w:lang w:val="en-GB" w:eastAsia="en-GB"/>
          </w:rPr>
          <w:drawing>
            <wp:anchor distT="0" distB="0" distL="114300" distR="114300" simplePos="0" relativeHeight="251669504" behindDoc="1" locked="0" layoutInCell="1" allowOverlap="0" wp14:anchorId="78F8A5F2" wp14:editId="76031FD5">
              <wp:simplePos x="0" y="0"/>
              <wp:positionH relativeFrom="page">
                <wp:posOffset>94615</wp:posOffset>
              </wp:positionH>
              <wp:positionV relativeFrom="page">
                <wp:posOffset>9612152</wp:posOffset>
              </wp:positionV>
              <wp:extent cx="7585075" cy="815975"/>
              <wp:effectExtent l="0" t="0" r="0" b="3175"/>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CPD-footer-09.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85075" cy="815975"/>
                      </a:xfrm>
                      <a:prstGeom prst="rect">
                        <a:avLst/>
                      </a:prstGeom>
                    </pic:spPr>
                  </pic:pic>
                </a:graphicData>
              </a:graphic>
              <wp14:sizeRelH relativeFrom="margin">
                <wp14:pctWidth>0</wp14:pctWidth>
              </wp14:sizeRelH>
              <wp14:sizeRelV relativeFrom="margin">
                <wp14:pctHeight>0</wp14:pctHeight>
              </wp14:sizeRelV>
            </wp:anchor>
          </w:drawing>
        </w:r>
        <w:r w:rsidR="00DE188C" w:rsidRPr="00DE188C">
          <w:rPr>
            <w:rFonts w:ascii="Tahoma" w:hAnsi="Tahoma" w:cs="Tahoma"/>
          </w:rPr>
          <w:fldChar w:fldCharType="begin"/>
        </w:r>
        <w:r w:rsidR="00DE188C" w:rsidRPr="00DE188C">
          <w:rPr>
            <w:rFonts w:ascii="Tahoma" w:hAnsi="Tahoma" w:cs="Tahoma"/>
          </w:rPr>
          <w:instrText xml:space="preserve"> PAGE   \* MERGEFORMAT </w:instrText>
        </w:r>
        <w:r w:rsidR="00DE188C" w:rsidRPr="00DE188C">
          <w:rPr>
            <w:rFonts w:ascii="Tahoma" w:hAnsi="Tahoma" w:cs="Tahoma"/>
          </w:rPr>
          <w:fldChar w:fldCharType="separate"/>
        </w:r>
        <w:r w:rsidR="00E55648">
          <w:rPr>
            <w:rFonts w:ascii="Tahoma" w:hAnsi="Tahoma" w:cs="Tahoma"/>
            <w:noProof/>
          </w:rPr>
          <w:t>3</w:t>
        </w:r>
        <w:r w:rsidR="00DE188C" w:rsidRPr="00DE188C">
          <w:rPr>
            <w:rFonts w:ascii="Tahoma" w:hAnsi="Tahoma" w:cs="Tahoma"/>
            <w:noProof/>
          </w:rPr>
          <w:fldChar w:fldCharType="end"/>
        </w:r>
      </w:p>
    </w:sdtContent>
  </w:sdt>
  <w:p w:rsidR="00DE188C" w:rsidRDefault="00DE188C">
    <w:pPr>
      <w:pStyle w:val="Footer"/>
    </w:pPr>
  </w:p>
  <w:p w:rsidR="00DE188C" w:rsidRDefault="00DE188C"/>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ahoma" w:hAnsi="Tahoma" w:cs="Tahoma"/>
        <w:noProof/>
      </w:rPr>
      <w:id w:val="1377424203"/>
      <w:docPartObj>
        <w:docPartGallery w:val="Page Numbers (Bottom of Page)"/>
        <w:docPartUnique/>
      </w:docPartObj>
    </w:sdtPr>
    <w:sdtEndPr/>
    <w:sdtContent>
      <w:p w:rsidR="00EC484B" w:rsidRDefault="00BD2C15" w:rsidP="00EC484B">
        <w:pPr>
          <w:pStyle w:val="Footer"/>
          <w:jc w:val="right"/>
          <w:rPr>
            <w:rFonts w:ascii="Tahoma" w:hAnsi="Tahoma" w:cs="Tahoma"/>
            <w:noProof/>
          </w:rPr>
        </w:pPr>
        <w:r w:rsidRPr="00A346BE">
          <w:rPr>
            <w:rFonts w:ascii="Tahoma" w:hAnsi="Tahoma" w:cs="Tahoma"/>
            <w:noProof/>
            <w:lang w:val="en-GB" w:eastAsia="en-GB"/>
          </w:rPr>
          <w:drawing>
            <wp:anchor distT="0" distB="0" distL="114300" distR="114300" simplePos="0" relativeHeight="251673600" behindDoc="1" locked="0" layoutInCell="1" allowOverlap="0" wp14:anchorId="70E9365F" wp14:editId="3DD7CE6D">
              <wp:simplePos x="0" y="0"/>
              <wp:positionH relativeFrom="page">
                <wp:posOffset>94615</wp:posOffset>
              </wp:positionH>
              <wp:positionV relativeFrom="page">
                <wp:posOffset>9612152</wp:posOffset>
              </wp:positionV>
              <wp:extent cx="7585075" cy="815975"/>
              <wp:effectExtent l="0" t="0" r="0" b="3175"/>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CPD-footer-09.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85075" cy="815975"/>
                      </a:xfrm>
                      <a:prstGeom prst="rect">
                        <a:avLst/>
                      </a:prstGeom>
                    </pic:spPr>
                  </pic:pic>
                </a:graphicData>
              </a:graphic>
              <wp14:sizeRelH relativeFrom="margin">
                <wp14:pctWidth>0</wp14:pctWidth>
              </wp14:sizeRelH>
              <wp14:sizeRelV relativeFrom="margin">
                <wp14:pctHeight>0</wp14:pctHeight>
              </wp14:sizeRelV>
            </wp:anchor>
          </w:drawing>
        </w:r>
        <w:r w:rsidRPr="00DE188C">
          <w:rPr>
            <w:rFonts w:ascii="Tahoma" w:hAnsi="Tahoma" w:cs="Tahoma"/>
            <w:noProof/>
          </w:rPr>
          <w:fldChar w:fldCharType="begin"/>
        </w:r>
        <w:r w:rsidRPr="00DE188C">
          <w:rPr>
            <w:rFonts w:ascii="Tahoma" w:hAnsi="Tahoma" w:cs="Tahoma"/>
            <w:noProof/>
          </w:rPr>
          <w:instrText xml:space="preserve"> PAGE   \* MERGEFORMAT </w:instrText>
        </w:r>
        <w:r w:rsidRPr="00DE188C">
          <w:rPr>
            <w:rFonts w:ascii="Tahoma" w:hAnsi="Tahoma" w:cs="Tahoma"/>
            <w:noProof/>
          </w:rPr>
          <w:fldChar w:fldCharType="separate"/>
        </w:r>
        <w:r w:rsidR="00C10BA6">
          <w:rPr>
            <w:rFonts w:ascii="Tahoma" w:hAnsi="Tahoma" w:cs="Tahoma"/>
            <w:noProof/>
          </w:rPr>
          <w:t>4</w:t>
        </w:r>
        <w:r w:rsidRPr="00DE188C">
          <w:rPr>
            <w:rFonts w:ascii="Tahoma" w:hAnsi="Tahoma" w:cs="Tahoma"/>
            <w:noProof/>
          </w:rPr>
          <w:fldChar w:fldCharType="end"/>
        </w:r>
      </w:p>
      <w:p w:rsidR="00EC484B" w:rsidRDefault="00EC484B" w:rsidP="00EC484B">
        <w:pPr>
          <w:pStyle w:val="Footer"/>
          <w:jc w:val="right"/>
          <w:rPr>
            <w:rFonts w:ascii="Tahoma" w:hAnsi="Tahoma" w:cs="Tahoma"/>
            <w:noProof/>
          </w:rPr>
        </w:pPr>
      </w:p>
      <w:p w:rsidR="00BD2C15" w:rsidRPr="00DE188C" w:rsidRDefault="00AA70E2" w:rsidP="00EC484B">
        <w:pPr>
          <w:pStyle w:val="Footer"/>
          <w:jc w:val="right"/>
          <w:rPr>
            <w:rFonts w:ascii="Tahoma" w:hAnsi="Tahoma" w:cs="Tahoma"/>
            <w:noProof/>
          </w:rPr>
        </w:pPr>
      </w:p>
    </w:sdtContent>
  </w:sdt>
  <w:p w:rsidR="00DE188C" w:rsidRDefault="00BD2C15" w:rsidP="00BD2C15">
    <w:pPr>
      <w:pStyle w:val="Footer"/>
    </w:pPr>
    <w:r>
      <w:rPr>
        <w:noProof/>
        <w:lang w:val="en-GB" w:eastAsia="en-GB"/>
      </w:rP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ahoma" w:hAnsi="Tahoma" w:cs="Tahoma"/>
        <w:noProof/>
      </w:rPr>
      <w:id w:val="-1038350267"/>
      <w:docPartObj>
        <w:docPartGallery w:val="Page Numbers (Bottom of Page)"/>
        <w:docPartUnique/>
      </w:docPartObj>
    </w:sdtPr>
    <w:sdtEndPr/>
    <w:sdtContent>
      <w:p w:rsidR="00C10BA6" w:rsidRPr="00DE188C" w:rsidRDefault="00C10BA6" w:rsidP="00EC484B">
        <w:pPr>
          <w:pStyle w:val="Footer"/>
          <w:jc w:val="right"/>
          <w:rPr>
            <w:rFonts w:ascii="Tahoma" w:hAnsi="Tahoma" w:cs="Tahoma"/>
            <w:noProof/>
          </w:rPr>
        </w:pPr>
        <w:r w:rsidRPr="00A346BE">
          <w:rPr>
            <w:rFonts w:ascii="Tahoma" w:hAnsi="Tahoma" w:cs="Tahoma"/>
            <w:noProof/>
            <w:lang w:val="en-GB" w:eastAsia="en-GB"/>
          </w:rPr>
          <w:drawing>
            <wp:anchor distT="0" distB="0" distL="114300" distR="114300" simplePos="0" relativeHeight="251681792" behindDoc="1" locked="0" layoutInCell="1" allowOverlap="0" wp14:anchorId="31107637" wp14:editId="5F93DDEA">
              <wp:simplePos x="0" y="0"/>
              <wp:positionH relativeFrom="page">
                <wp:posOffset>94615</wp:posOffset>
              </wp:positionH>
              <wp:positionV relativeFrom="page">
                <wp:posOffset>9612152</wp:posOffset>
              </wp:positionV>
              <wp:extent cx="7585075" cy="815975"/>
              <wp:effectExtent l="0" t="0" r="0" b="317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CPD-footer-09.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85075" cy="815975"/>
                      </a:xfrm>
                      <a:prstGeom prst="rect">
                        <a:avLst/>
                      </a:prstGeom>
                    </pic:spPr>
                  </pic:pic>
                </a:graphicData>
              </a:graphic>
              <wp14:sizeRelH relativeFrom="margin">
                <wp14:pctWidth>0</wp14:pctWidth>
              </wp14:sizeRelH>
              <wp14:sizeRelV relativeFrom="margin">
                <wp14:pctHeight>0</wp14:pctHeight>
              </wp14:sizeRelV>
            </wp:anchor>
          </w:drawing>
        </w:r>
        <w:r w:rsidRPr="00DE188C">
          <w:rPr>
            <w:rFonts w:ascii="Tahoma" w:hAnsi="Tahoma" w:cs="Tahoma"/>
            <w:noProof/>
          </w:rPr>
          <w:fldChar w:fldCharType="begin"/>
        </w:r>
        <w:r w:rsidRPr="00DE188C">
          <w:rPr>
            <w:rFonts w:ascii="Tahoma" w:hAnsi="Tahoma" w:cs="Tahoma"/>
            <w:noProof/>
          </w:rPr>
          <w:instrText xml:space="preserve"> PAGE   \* MERGEFORMAT </w:instrText>
        </w:r>
        <w:r w:rsidRPr="00DE188C">
          <w:rPr>
            <w:rFonts w:ascii="Tahoma" w:hAnsi="Tahoma" w:cs="Tahoma"/>
            <w:noProof/>
          </w:rPr>
          <w:fldChar w:fldCharType="separate"/>
        </w:r>
        <w:r w:rsidR="00E55648">
          <w:rPr>
            <w:rFonts w:ascii="Tahoma" w:hAnsi="Tahoma" w:cs="Tahoma"/>
            <w:noProof/>
          </w:rPr>
          <w:t>6</w:t>
        </w:r>
        <w:r w:rsidRPr="00DE188C">
          <w:rPr>
            <w:rFonts w:ascii="Tahoma" w:hAnsi="Tahoma" w:cs="Tahoma"/>
            <w:noProof/>
          </w:rPr>
          <w:fldChar w:fldCharType="end"/>
        </w:r>
      </w:p>
    </w:sdtContent>
  </w:sdt>
  <w:p w:rsidR="00C10BA6" w:rsidRDefault="00C10BA6" w:rsidP="00BD2C15">
    <w:pPr>
      <w:pStyle w:val="Footer"/>
    </w:pPr>
    <w:r>
      <w:rPr>
        <w:noProof/>
        <w:lang w:val="en-GB" w:eastAsia="en-GB"/>
      </w:rP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1048288"/>
      <w:docPartObj>
        <w:docPartGallery w:val="Page Numbers (Bottom of Page)"/>
        <w:docPartUnique/>
      </w:docPartObj>
    </w:sdtPr>
    <w:sdtEndPr>
      <w:rPr>
        <w:rFonts w:ascii="Tahoma" w:hAnsi="Tahoma" w:cs="Tahoma"/>
        <w:noProof/>
      </w:rPr>
    </w:sdtEndPr>
    <w:sdtContent>
      <w:p w:rsidR="008520B4" w:rsidRPr="00DE188C" w:rsidRDefault="008520B4">
        <w:pPr>
          <w:pStyle w:val="Footer"/>
          <w:jc w:val="right"/>
          <w:rPr>
            <w:rFonts w:ascii="Tahoma" w:hAnsi="Tahoma" w:cs="Tahoma"/>
          </w:rPr>
        </w:pPr>
        <w:r>
          <w:rPr>
            <w:noProof/>
            <w:lang w:val="en-GB" w:eastAsia="en-GB"/>
          </w:rPr>
          <w:drawing>
            <wp:anchor distT="0" distB="0" distL="114300" distR="114300" simplePos="0" relativeHeight="251685888" behindDoc="1" locked="0" layoutInCell="1" allowOverlap="0" wp14:anchorId="24DD588A" wp14:editId="5A9A6080">
              <wp:simplePos x="0" y="0"/>
              <wp:positionH relativeFrom="page">
                <wp:posOffset>94615</wp:posOffset>
              </wp:positionH>
              <wp:positionV relativeFrom="page">
                <wp:posOffset>9612152</wp:posOffset>
              </wp:positionV>
              <wp:extent cx="7585075" cy="815975"/>
              <wp:effectExtent l="0" t="0" r="0" b="317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CPD-footer-09.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85075" cy="815975"/>
                      </a:xfrm>
                      <a:prstGeom prst="rect">
                        <a:avLst/>
                      </a:prstGeom>
                    </pic:spPr>
                  </pic:pic>
                </a:graphicData>
              </a:graphic>
              <wp14:sizeRelH relativeFrom="margin">
                <wp14:pctWidth>0</wp14:pctWidth>
              </wp14:sizeRelH>
              <wp14:sizeRelV relativeFrom="margin">
                <wp14:pctHeight>0</wp14:pctHeight>
              </wp14:sizeRelV>
            </wp:anchor>
          </w:drawing>
        </w:r>
        <w:r w:rsidRPr="00DE188C">
          <w:rPr>
            <w:rFonts w:ascii="Tahoma" w:hAnsi="Tahoma" w:cs="Tahoma"/>
          </w:rPr>
          <w:fldChar w:fldCharType="begin"/>
        </w:r>
        <w:r w:rsidRPr="00DE188C">
          <w:rPr>
            <w:rFonts w:ascii="Tahoma" w:hAnsi="Tahoma" w:cs="Tahoma"/>
          </w:rPr>
          <w:instrText xml:space="preserve"> PAGE   \* MERGEFORMAT </w:instrText>
        </w:r>
        <w:r w:rsidRPr="00DE188C">
          <w:rPr>
            <w:rFonts w:ascii="Tahoma" w:hAnsi="Tahoma" w:cs="Tahoma"/>
          </w:rPr>
          <w:fldChar w:fldCharType="separate"/>
        </w:r>
        <w:r w:rsidR="00E55648">
          <w:rPr>
            <w:rFonts w:ascii="Tahoma" w:hAnsi="Tahoma" w:cs="Tahoma"/>
            <w:noProof/>
          </w:rPr>
          <w:t>9</w:t>
        </w:r>
        <w:r w:rsidRPr="00DE188C">
          <w:rPr>
            <w:rFonts w:ascii="Tahoma" w:hAnsi="Tahoma" w:cs="Tahoma"/>
            <w:noProof/>
          </w:rPr>
          <w:fldChar w:fldCharType="end"/>
        </w:r>
      </w:p>
    </w:sdtContent>
  </w:sdt>
  <w:p w:rsidR="008520B4" w:rsidRDefault="008520B4">
    <w:pPr>
      <w:pStyle w:val="Footer"/>
    </w:pPr>
  </w:p>
  <w:p w:rsidR="008520B4" w:rsidRDefault="008520B4"/>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ahoma" w:hAnsi="Tahoma" w:cs="Tahoma"/>
        <w:noProof/>
      </w:rPr>
      <w:id w:val="1832334388"/>
      <w:docPartObj>
        <w:docPartGallery w:val="Page Numbers (Bottom of Page)"/>
        <w:docPartUnique/>
      </w:docPartObj>
    </w:sdtPr>
    <w:sdtEndPr/>
    <w:sdtContent>
      <w:p w:rsidR="00B8672C" w:rsidRPr="00DE188C" w:rsidRDefault="00B8672C" w:rsidP="00EC484B">
        <w:pPr>
          <w:pStyle w:val="Footer"/>
          <w:jc w:val="right"/>
          <w:rPr>
            <w:rFonts w:ascii="Tahoma" w:hAnsi="Tahoma" w:cs="Tahoma"/>
            <w:noProof/>
          </w:rPr>
        </w:pPr>
        <w:r w:rsidRPr="00A346BE">
          <w:rPr>
            <w:rFonts w:ascii="Tahoma" w:hAnsi="Tahoma" w:cs="Tahoma"/>
            <w:noProof/>
            <w:lang w:val="en-GB" w:eastAsia="en-GB"/>
          </w:rPr>
          <w:drawing>
            <wp:anchor distT="0" distB="0" distL="114300" distR="114300" simplePos="0" relativeHeight="251683840" behindDoc="1" locked="0" layoutInCell="1" allowOverlap="0" wp14:anchorId="6F74FB71" wp14:editId="75DF224C">
              <wp:simplePos x="0" y="0"/>
              <wp:positionH relativeFrom="page">
                <wp:posOffset>94615</wp:posOffset>
              </wp:positionH>
              <wp:positionV relativeFrom="page">
                <wp:posOffset>9612152</wp:posOffset>
              </wp:positionV>
              <wp:extent cx="7585075" cy="815975"/>
              <wp:effectExtent l="0" t="0" r="0" b="317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CPD-footer-09.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85075" cy="815975"/>
                      </a:xfrm>
                      <a:prstGeom prst="rect">
                        <a:avLst/>
                      </a:prstGeom>
                    </pic:spPr>
                  </pic:pic>
                </a:graphicData>
              </a:graphic>
              <wp14:sizeRelH relativeFrom="margin">
                <wp14:pctWidth>0</wp14:pctWidth>
              </wp14:sizeRelH>
              <wp14:sizeRelV relativeFrom="margin">
                <wp14:pctHeight>0</wp14:pctHeight>
              </wp14:sizeRelV>
            </wp:anchor>
          </w:drawing>
        </w:r>
        <w:r w:rsidRPr="00DE188C">
          <w:rPr>
            <w:rFonts w:ascii="Tahoma" w:hAnsi="Tahoma" w:cs="Tahoma"/>
            <w:noProof/>
          </w:rPr>
          <w:fldChar w:fldCharType="begin"/>
        </w:r>
        <w:r w:rsidRPr="00DE188C">
          <w:rPr>
            <w:rFonts w:ascii="Tahoma" w:hAnsi="Tahoma" w:cs="Tahoma"/>
            <w:noProof/>
          </w:rPr>
          <w:instrText xml:space="preserve"> PAGE   \* MERGEFORMAT </w:instrText>
        </w:r>
        <w:r w:rsidRPr="00DE188C">
          <w:rPr>
            <w:rFonts w:ascii="Tahoma" w:hAnsi="Tahoma" w:cs="Tahoma"/>
            <w:noProof/>
          </w:rPr>
          <w:fldChar w:fldCharType="separate"/>
        </w:r>
        <w:r w:rsidR="00E55648">
          <w:rPr>
            <w:rFonts w:ascii="Tahoma" w:hAnsi="Tahoma" w:cs="Tahoma"/>
            <w:noProof/>
          </w:rPr>
          <w:t>11</w:t>
        </w:r>
        <w:r w:rsidRPr="00DE188C">
          <w:rPr>
            <w:rFonts w:ascii="Tahoma" w:hAnsi="Tahoma" w:cs="Tahoma"/>
            <w:noProof/>
          </w:rPr>
          <w:fldChar w:fldCharType="end"/>
        </w:r>
      </w:p>
    </w:sdtContent>
  </w:sdt>
  <w:p w:rsidR="00B8672C" w:rsidRDefault="00B8672C" w:rsidP="00BD2C15">
    <w:pPr>
      <w:pStyle w:val="Footer"/>
    </w:pPr>
    <w:r>
      <w:rPr>
        <w:noProof/>
        <w:lang w:val="en-GB" w:eastAsia="en-GB"/>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70E2" w:rsidRDefault="00AA70E2" w:rsidP="00CD351A">
      <w:r>
        <w:separator/>
      </w:r>
    </w:p>
  </w:footnote>
  <w:footnote w:type="continuationSeparator" w:id="0">
    <w:p w:rsidR="00AA70E2" w:rsidRDefault="00AA70E2" w:rsidP="00CD351A">
      <w:r>
        <w:continuationSeparator/>
      </w:r>
    </w:p>
  </w:footnote>
  <w:footnote w:id="1">
    <w:p w:rsidR="00DE188C" w:rsidRDefault="00DE188C" w:rsidP="005D64CC">
      <w:pPr>
        <w:pStyle w:val="FootnoteText"/>
        <w:ind w:left="142" w:hanging="142"/>
      </w:pPr>
      <w:r>
        <w:rPr>
          <w:rStyle w:val="FootnoteReference"/>
        </w:rPr>
        <w:footnoteRef/>
      </w:r>
      <w:r>
        <w:t xml:space="preserve"> </w:t>
      </w:r>
      <w:r w:rsidR="00E32C08">
        <w:t xml:space="preserve">Osteopaths </w:t>
      </w:r>
      <w:r w:rsidR="00F41CC6">
        <w:t xml:space="preserve">registering for the first time on or after 1 October 2018, </w:t>
      </w:r>
      <w:r w:rsidR="00E32C08">
        <w:t xml:space="preserve">in their first CPD cycle, will undertake the CPD requirements within 2 years and 10 months </w:t>
      </w:r>
      <w:r w:rsidR="003B507E">
        <w:t>by completing</w:t>
      </w:r>
      <w:r w:rsidR="00E32C08">
        <w:t xml:space="preserve"> a total of 85 hours of CPD including 42.5 hours of learning with others.</w:t>
      </w:r>
      <w:r w:rsidR="00DE040A">
        <w:t xml:space="preserve"> These CPD cycles are defined in the </w:t>
      </w:r>
      <w:hyperlink r:id="rId1" w:history="1">
        <w:r w:rsidR="00DE040A" w:rsidRPr="00DE040A">
          <w:rPr>
            <w:rStyle w:val="Hyperlink"/>
          </w:rPr>
          <w:t>CPD rules</w:t>
        </w:r>
      </w:hyperlink>
      <w:r w:rsidR="00DE040A">
        <w:t xml:space="preserve"> as ‘CPD periods’.</w:t>
      </w:r>
    </w:p>
  </w:footnote>
  <w:footnote w:id="2">
    <w:p w:rsidR="00DE188C" w:rsidRDefault="00DE188C" w:rsidP="005D64CC">
      <w:pPr>
        <w:pStyle w:val="FootnoteText"/>
        <w:ind w:left="142" w:hanging="142"/>
      </w:pPr>
      <w:r>
        <w:rPr>
          <w:rStyle w:val="FootnoteReference"/>
        </w:rPr>
        <w:footnoteRef/>
      </w:r>
      <w:r>
        <w:t xml:space="preserve"> ‘Learning with others’ means ‘any relevant learning activity that involves </w:t>
      </w:r>
      <w:r w:rsidRPr="0057466B">
        <w:t>interaction (both giving and receiving information to inform learning) with osteopaths, healthcare practitioners or other professionals.</w:t>
      </w:r>
      <w:r>
        <w:t>’‘</w:t>
      </w:r>
    </w:p>
  </w:footnote>
  <w:footnote w:id="3">
    <w:p w:rsidR="001A27C4" w:rsidRDefault="001A27C4" w:rsidP="001A27C4">
      <w:pPr>
        <w:pStyle w:val="FootnoteText"/>
        <w:ind w:left="142" w:hanging="142"/>
      </w:pPr>
      <w:r>
        <w:rPr>
          <w:rStyle w:val="FootnoteReference"/>
        </w:rPr>
        <w:footnoteRef/>
      </w:r>
      <w:r w:rsidR="006C269D">
        <w:t xml:space="preserve"> The peer d</w:t>
      </w:r>
      <w:r>
        <w:t xml:space="preserve">iscussion </w:t>
      </w:r>
      <w:r w:rsidR="006C269D">
        <w:t>r</w:t>
      </w:r>
      <w:r>
        <w:t xml:space="preserve">eview </w:t>
      </w:r>
      <w:r w:rsidR="006C269D">
        <w:t>is</w:t>
      </w:r>
      <w:r>
        <w:t xml:space="preserve"> </w:t>
      </w:r>
      <w:r w:rsidR="00E22025">
        <w:t>required</w:t>
      </w:r>
      <w:r>
        <w:t xml:space="preserve"> as part of </w:t>
      </w:r>
      <w:r w:rsidR="006C269D">
        <w:t xml:space="preserve">CPD cycles </w:t>
      </w:r>
      <w:r w:rsidR="009161A7">
        <w:t xml:space="preserve">commencing </w:t>
      </w:r>
      <w:r w:rsidR="006C269D">
        <w:t xml:space="preserve">on or after 1 October 2018.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68C0" w:rsidRPr="003172FA" w:rsidRDefault="00465B82" w:rsidP="003172FA">
    <w:pPr>
      <w:pStyle w:val="Header"/>
      <w:jc w:val="right"/>
      <w:rPr>
        <w:rFonts w:ascii="Tahoma" w:hAnsi="Tahoma" w:cs="Tahoma"/>
        <w:b/>
        <w:sz w:val="28"/>
      </w:rPr>
    </w:pPr>
    <w:r w:rsidRPr="003172FA">
      <w:rPr>
        <w:rFonts w:ascii="Tahoma" w:hAnsi="Tahoma" w:cs="Tahoma"/>
        <w:b/>
        <w:noProof/>
        <w:sz w:val="28"/>
        <w:lang w:val="en-GB" w:eastAsia="en-GB"/>
      </w:rPr>
      <w:drawing>
        <wp:anchor distT="0" distB="0" distL="114300" distR="114300" simplePos="0" relativeHeight="251675648" behindDoc="1" locked="0" layoutInCell="1" allowOverlap="0" wp14:anchorId="474AF826" wp14:editId="221EB3FB">
          <wp:simplePos x="0" y="0"/>
          <wp:positionH relativeFrom="page">
            <wp:posOffset>-47625</wp:posOffset>
          </wp:positionH>
          <wp:positionV relativeFrom="page">
            <wp:posOffset>-40640</wp:posOffset>
          </wp:positionV>
          <wp:extent cx="7560502" cy="125856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PD logos Cover A4-2-04.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502" cy="1258560"/>
                  </a:xfrm>
                  <a:prstGeom prst="rect">
                    <a:avLst/>
                  </a:prstGeom>
                </pic:spPr>
              </pic:pic>
            </a:graphicData>
          </a:graphic>
          <wp14:sizeRelH relativeFrom="margin">
            <wp14:pctWidth>0</wp14:pctWidth>
          </wp14:sizeRelH>
          <wp14:sizeRelV relativeFrom="margin">
            <wp14:pctHeight>0</wp14:pctHeight>
          </wp14:sizeRelV>
        </wp:anchor>
      </w:drawing>
    </w:r>
    <w:r>
      <w:rPr>
        <w:rFonts w:ascii="Tahoma" w:hAnsi="Tahoma" w:cs="Tahoma"/>
        <w:b/>
        <w:sz w:val="28"/>
      </w:rPr>
      <w:t xml:space="preserve"> </w:t>
    </w:r>
    <w:r>
      <w:rPr>
        <w:rFonts w:ascii="Tahoma" w:hAnsi="Tahoma" w:cs="Tahoma"/>
        <w:b/>
        <w:sz w:val="28"/>
      </w:rPr>
      <w:br/>
    </w:r>
    <w:r w:rsidRPr="00361A2D">
      <w:rPr>
        <w:rFonts w:ascii="Tahoma" w:hAnsi="Tahoma" w:cs="Tahoma"/>
        <w:b/>
        <w:color w:val="BFBFBF" w:themeColor="background1" w:themeShade="BF"/>
        <w:sz w:val="28"/>
      </w:rPr>
      <w:t>Annex A</w:t>
    </w:r>
    <w:r w:rsidRPr="00361A2D">
      <w:rPr>
        <w:rFonts w:ascii="Tahoma" w:hAnsi="Tahoma" w:cs="Tahoma"/>
        <w:b/>
        <w:noProof/>
        <w:color w:val="BFBFBF" w:themeColor="background1" w:themeShade="BF"/>
        <w:sz w:val="28"/>
        <w:lang w:val="en-GB" w:eastAsia="en-GB"/>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88C" w:rsidRDefault="00DE188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88C" w:rsidRPr="00DE188C" w:rsidRDefault="00DE188C" w:rsidP="00DE188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88C" w:rsidRDefault="00DE188C">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88C" w:rsidRPr="00815C50" w:rsidRDefault="00DE188C" w:rsidP="00815C50">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5B82" w:rsidRPr="00815C50" w:rsidRDefault="00465B82" w:rsidP="00815C5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27C27"/>
    <w:multiLevelType w:val="hybridMultilevel"/>
    <w:tmpl w:val="A04ADBD4"/>
    <w:lvl w:ilvl="0" w:tplc="56DEDF5E">
      <w:start w:val="2"/>
      <w:numFmt w:val="upperLetter"/>
      <w:lvlText w:val="%1.3"/>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BC3608F"/>
    <w:multiLevelType w:val="hybridMultilevel"/>
    <w:tmpl w:val="4D0AD2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C304B25"/>
    <w:multiLevelType w:val="hybridMultilevel"/>
    <w:tmpl w:val="CA78F33C"/>
    <w:lvl w:ilvl="0" w:tplc="186C47B2">
      <w:start w:val="17"/>
      <w:numFmt w:val="bullet"/>
      <w:lvlText w:val="-"/>
      <w:lvlJc w:val="left"/>
      <w:pPr>
        <w:ind w:left="435" w:hanging="360"/>
      </w:pPr>
      <w:rPr>
        <w:rFonts w:ascii="Tahoma" w:eastAsiaTheme="minorHAnsi" w:hAnsi="Tahoma" w:cs="Tahoma" w:hint="default"/>
      </w:rPr>
    </w:lvl>
    <w:lvl w:ilvl="1" w:tplc="08090003" w:tentative="1">
      <w:start w:val="1"/>
      <w:numFmt w:val="bullet"/>
      <w:lvlText w:val="o"/>
      <w:lvlJc w:val="left"/>
      <w:pPr>
        <w:ind w:left="1155" w:hanging="360"/>
      </w:pPr>
      <w:rPr>
        <w:rFonts w:ascii="Courier New" w:hAnsi="Courier New" w:cs="Courier New" w:hint="default"/>
      </w:rPr>
    </w:lvl>
    <w:lvl w:ilvl="2" w:tplc="08090005" w:tentative="1">
      <w:start w:val="1"/>
      <w:numFmt w:val="bullet"/>
      <w:lvlText w:val=""/>
      <w:lvlJc w:val="left"/>
      <w:pPr>
        <w:ind w:left="1875" w:hanging="360"/>
      </w:pPr>
      <w:rPr>
        <w:rFonts w:ascii="Wingdings" w:hAnsi="Wingdings" w:hint="default"/>
      </w:rPr>
    </w:lvl>
    <w:lvl w:ilvl="3" w:tplc="08090001" w:tentative="1">
      <w:start w:val="1"/>
      <w:numFmt w:val="bullet"/>
      <w:lvlText w:val=""/>
      <w:lvlJc w:val="left"/>
      <w:pPr>
        <w:ind w:left="2595" w:hanging="360"/>
      </w:pPr>
      <w:rPr>
        <w:rFonts w:ascii="Symbol" w:hAnsi="Symbol" w:hint="default"/>
      </w:rPr>
    </w:lvl>
    <w:lvl w:ilvl="4" w:tplc="08090003" w:tentative="1">
      <w:start w:val="1"/>
      <w:numFmt w:val="bullet"/>
      <w:lvlText w:val="o"/>
      <w:lvlJc w:val="left"/>
      <w:pPr>
        <w:ind w:left="3315" w:hanging="360"/>
      </w:pPr>
      <w:rPr>
        <w:rFonts w:ascii="Courier New" w:hAnsi="Courier New" w:cs="Courier New" w:hint="default"/>
      </w:rPr>
    </w:lvl>
    <w:lvl w:ilvl="5" w:tplc="08090005" w:tentative="1">
      <w:start w:val="1"/>
      <w:numFmt w:val="bullet"/>
      <w:lvlText w:val=""/>
      <w:lvlJc w:val="left"/>
      <w:pPr>
        <w:ind w:left="4035" w:hanging="360"/>
      </w:pPr>
      <w:rPr>
        <w:rFonts w:ascii="Wingdings" w:hAnsi="Wingdings" w:hint="default"/>
      </w:rPr>
    </w:lvl>
    <w:lvl w:ilvl="6" w:tplc="08090001" w:tentative="1">
      <w:start w:val="1"/>
      <w:numFmt w:val="bullet"/>
      <w:lvlText w:val=""/>
      <w:lvlJc w:val="left"/>
      <w:pPr>
        <w:ind w:left="4755" w:hanging="360"/>
      </w:pPr>
      <w:rPr>
        <w:rFonts w:ascii="Symbol" w:hAnsi="Symbol" w:hint="default"/>
      </w:rPr>
    </w:lvl>
    <w:lvl w:ilvl="7" w:tplc="08090003" w:tentative="1">
      <w:start w:val="1"/>
      <w:numFmt w:val="bullet"/>
      <w:lvlText w:val="o"/>
      <w:lvlJc w:val="left"/>
      <w:pPr>
        <w:ind w:left="5475" w:hanging="360"/>
      </w:pPr>
      <w:rPr>
        <w:rFonts w:ascii="Courier New" w:hAnsi="Courier New" w:cs="Courier New" w:hint="default"/>
      </w:rPr>
    </w:lvl>
    <w:lvl w:ilvl="8" w:tplc="08090005" w:tentative="1">
      <w:start w:val="1"/>
      <w:numFmt w:val="bullet"/>
      <w:lvlText w:val=""/>
      <w:lvlJc w:val="left"/>
      <w:pPr>
        <w:ind w:left="6195" w:hanging="360"/>
      </w:pPr>
      <w:rPr>
        <w:rFonts w:ascii="Wingdings" w:hAnsi="Wingdings" w:hint="default"/>
      </w:rPr>
    </w:lvl>
  </w:abstractNum>
  <w:abstractNum w:abstractNumId="3">
    <w:nsid w:val="0CF538AE"/>
    <w:multiLevelType w:val="hybridMultilevel"/>
    <w:tmpl w:val="45AAFA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07635D6"/>
    <w:multiLevelType w:val="hybridMultilevel"/>
    <w:tmpl w:val="225206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1C5106CB"/>
    <w:multiLevelType w:val="hybridMultilevel"/>
    <w:tmpl w:val="B394DEBC"/>
    <w:lvl w:ilvl="0" w:tplc="08090001">
      <w:start w:val="1"/>
      <w:numFmt w:val="bullet"/>
      <w:lvlText w:val=""/>
      <w:lvlJc w:val="left"/>
      <w:pPr>
        <w:ind w:left="435"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E6963D1"/>
    <w:multiLevelType w:val="hybridMultilevel"/>
    <w:tmpl w:val="B38CB10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25F15583"/>
    <w:multiLevelType w:val="hybridMultilevel"/>
    <w:tmpl w:val="A524C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8D51E4B"/>
    <w:multiLevelType w:val="hybridMultilevel"/>
    <w:tmpl w:val="1744E86C"/>
    <w:lvl w:ilvl="0" w:tplc="7318BDAC">
      <w:start w:val="21"/>
      <w:numFmt w:val="bullet"/>
      <w:lvlText w:val="-"/>
      <w:lvlJc w:val="left"/>
      <w:pPr>
        <w:ind w:left="426" w:firstLine="0"/>
      </w:pPr>
      <w:rPr>
        <w:rFonts w:ascii="Tahoma" w:eastAsiaTheme="minorHAnsi" w:hAnsi="Tahoma" w:cs="Tahoma"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9">
    <w:nsid w:val="2A8162DD"/>
    <w:multiLevelType w:val="hybridMultilevel"/>
    <w:tmpl w:val="9BB4D53A"/>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2DC653A3"/>
    <w:multiLevelType w:val="hybridMultilevel"/>
    <w:tmpl w:val="AC54A2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02371FC"/>
    <w:multiLevelType w:val="hybridMultilevel"/>
    <w:tmpl w:val="4F5860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34654D84"/>
    <w:multiLevelType w:val="hybridMultilevel"/>
    <w:tmpl w:val="02DCF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C051DC8"/>
    <w:multiLevelType w:val="multilevel"/>
    <w:tmpl w:val="0340F012"/>
    <w:lvl w:ilvl="0">
      <w:start w:val="1"/>
      <w:numFmt w:val="decimal"/>
      <w:lvlText w:val="%1."/>
      <w:lvlJc w:val="left"/>
      <w:pPr>
        <w:ind w:left="1211"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14">
    <w:nsid w:val="4FCC0A0F"/>
    <w:multiLevelType w:val="hybridMultilevel"/>
    <w:tmpl w:val="FAC63138"/>
    <w:lvl w:ilvl="0" w:tplc="0D50323E">
      <w:start w:val="1"/>
      <w:numFmt w:val="bullet"/>
      <w:lvlText w:val="-"/>
      <w:lvlJc w:val="left"/>
      <w:pPr>
        <w:ind w:left="1080" w:hanging="360"/>
      </w:pPr>
      <w:rPr>
        <w:rFonts w:ascii="Tahoma" w:eastAsiaTheme="minorHAnsi" w:hAnsi="Tahoma" w:cs="Tahoma"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nsid w:val="56CC0E87"/>
    <w:multiLevelType w:val="hybridMultilevel"/>
    <w:tmpl w:val="4810103E"/>
    <w:lvl w:ilvl="0" w:tplc="97844F7E">
      <w:start w:val="1"/>
      <w:numFmt w:val="lowerLetter"/>
      <w:lvlText w:val="%1."/>
      <w:lvlJc w:val="lef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4"/>
  </w:num>
  <w:num w:numId="3">
    <w:abstractNumId w:val="15"/>
  </w:num>
  <w:num w:numId="4">
    <w:abstractNumId w:val="14"/>
  </w:num>
  <w:num w:numId="5">
    <w:abstractNumId w:val="2"/>
  </w:num>
  <w:num w:numId="6">
    <w:abstractNumId w:val="9"/>
  </w:num>
  <w:num w:numId="7">
    <w:abstractNumId w:val="5"/>
  </w:num>
  <w:num w:numId="8">
    <w:abstractNumId w:val="7"/>
  </w:num>
  <w:num w:numId="9">
    <w:abstractNumId w:val="0"/>
  </w:num>
  <w:num w:numId="10">
    <w:abstractNumId w:val="13"/>
  </w:num>
  <w:num w:numId="11">
    <w:abstractNumId w:val="8"/>
  </w:num>
  <w:num w:numId="12">
    <w:abstractNumId w:val="12"/>
  </w:num>
  <w:num w:numId="13">
    <w:abstractNumId w:val="6"/>
  </w:num>
  <w:num w:numId="14">
    <w:abstractNumId w:val="3"/>
  </w:num>
  <w:num w:numId="15">
    <w:abstractNumId w:val="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2"/>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68C0"/>
    <w:rsid w:val="00003E0C"/>
    <w:rsid w:val="00005D26"/>
    <w:rsid w:val="00010832"/>
    <w:rsid w:val="000142BC"/>
    <w:rsid w:val="000145E9"/>
    <w:rsid w:val="000307C7"/>
    <w:rsid w:val="000401AE"/>
    <w:rsid w:val="0004321B"/>
    <w:rsid w:val="0005136C"/>
    <w:rsid w:val="00055555"/>
    <w:rsid w:val="00055C20"/>
    <w:rsid w:val="00057DC5"/>
    <w:rsid w:val="00062BB2"/>
    <w:rsid w:val="00072DE2"/>
    <w:rsid w:val="000803A0"/>
    <w:rsid w:val="00081C80"/>
    <w:rsid w:val="000825B2"/>
    <w:rsid w:val="0009250F"/>
    <w:rsid w:val="000A7DD5"/>
    <w:rsid w:val="000B32FF"/>
    <w:rsid w:val="000B7F63"/>
    <w:rsid w:val="000C5898"/>
    <w:rsid w:val="000C5D9C"/>
    <w:rsid w:val="000E2547"/>
    <w:rsid w:val="000E4F13"/>
    <w:rsid w:val="000F5161"/>
    <w:rsid w:val="00122D2F"/>
    <w:rsid w:val="00142DB2"/>
    <w:rsid w:val="00152FD8"/>
    <w:rsid w:val="00153007"/>
    <w:rsid w:val="001A27C4"/>
    <w:rsid w:val="001C35FC"/>
    <w:rsid w:val="001D26F6"/>
    <w:rsid w:val="001E0D6A"/>
    <w:rsid w:val="001F6EF2"/>
    <w:rsid w:val="0020025F"/>
    <w:rsid w:val="0021511D"/>
    <w:rsid w:val="0022395E"/>
    <w:rsid w:val="00242D47"/>
    <w:rsid w:val="002445AA"/>
    <w:rsid w:val="0025188B"/>
    <w:rsid w:val="00252522"/>
    <w:rsid w:val="00260A41"/>
    <w:rsid w:val="0026518D"/>
    <w:rsid w:val="0026715B"/>
    <w:rsid w:val="00267708"/>
    <w:rsid w:val="002831A9"/>
    <w:rsid w:val="0028663D"/>
    <w:rsid w:val="00287483"/>
    <w:rsid w:val="002905B7"/>
    <w:rsid w:val="00294729"/>
    <w:rsid w:val="00295770"/>
    <w:rsid w:val="002A2F12"/>
    <w:rsid w:val="002B7914"/>
    <w:rsid w:val="002B7AF9"/>
    <w:rsid w:val="002C5100"/>
    <w:rsid w:val="002E431E"/>
    <w:rsid w:val="002E51AA"/>
    <w:rsid w:val="002F0221"/>
    <w:rsid w:val="002F1D91"/>
    <w:rsid w:val="00300E7A"/>
    <w:rsid w:val="003172FA"/>
    <w:rsid w:val="00330D11"/>
    <w:rsid w:val="00332D9A"/>
    <w:rsid w:val="003335B5"/>
    <w:rsid w:val="00333D12"/>
    <w:rsid w:val="0033643E"/>
    <w:rsid w:val="0033781E"/>
    <w:rsid w:val="00347570"/>
    <w:rsid w:val="00353B62"/>
    <w:rsid w:val="003547DF"/>
    <w:rsid w:val="00361A2D"/>
    <w:rsid w:val="0037401F"/>
    <w:rsid w:val="00374286"/>
    <w:rsid w:val="0037712D"/>
    <w:rsid w:val="0037715F"/>
    <w:rsid w:val="003813F2"/>
    <w:rsid w:val="00383E52"/>
    <w:rsid w:val="00395223"/>
    <w:rsid w:val="003A4FA8"/>
    <w:rsid w:val="003A5F24"/>
    <w:rsid w:val="003A7021"/>
    <w:rsid w:val="003B2A1D"/>
    <w:rsid w:val="003B507E"/>
    <w:rsid w:val="003D341A"/>
    <w:rsid w:val="003F2FCF"/>
    <w:rsid w:val="003F7DA6"/>
    <w:rsid w:val="00421AE7"/>
    <w:rsid w:val="004233F1"/>
    <w:rsid w:val="00424008"/>
    <w:rsid w:val="00444F24"/>
    <w:rsid w:val="0045510E"/>
    <w:rsid w:val="004557AD"/>
    <w:rsid w:val="00465B82"/>
    <w:rsid w:val="00480BDF"/>
    <w:rsid w:val="00487C07"/>
    <w:rsid w:val="00487E5C"/>
    <w:rsid w:val="004966A7"/>
    <w:rsid w:val="004A5A0D"/>
    <w:rsid w:val="004D0D45"/>
    <w:rsid w:val="004E4263"/>
    <w:rsid w:val="004F2AE7"/>
    <w:rsid w:val="0051174C"/>
    <w:rsid w:val="0051370E"/>
    <w:rsid w:val="00513B2F"/>
    <w:rsid w:val="005400D1"/>
    <w:rsid w:val="0055718C"/>
    <w:rsid w:val="00560C31"/>
    <w:rsid w:val="0056616A"/>
    <w:rsid w:val="00566271"/>
    <w:rsid w:val="0058108A"/>
    <w:rsid w:val="005A6B8C"/>
    <w:rsid w:val="005B1794"/>
    <w:rsid w:val="005C13FA"/>
    <w:rsid w:val="005C60EA"/>
    <w:rsid w:val="005D5423"/>
    <w:rsid w:val="005D64CC"/>
    <w:rsid w:val="005E5883"/>
    <w:rsid w:val="005E68C0"/>
    <w:rsid w:val="005F4127"/>
    <w:rsid w:val="005F7026"/>
    <w:rsid w:val="00607FAB"/>
    <w:rsid w:val="00622557"/>
    <w:rsid w:val="00627CEF"/>
    <w:rsid w:val="0063748E"/>
    <w:rsid w:val="00646D31"/>
    <w:rsid w:val="0069026E"/>
    <w:rsid w:val="006963A6"/>
    <w:rsid w:val="00696ED2"/>
    <w:rsid w:val="006C08E8"/>
    <w:rsid w:val="006C269D"/>
    <w:rsid w:val="006D56E0"/>
    <w:rsid w:val="006D60CA"/>
    <w:rsid w:val="006E1B05"/>
    <w:rsid w:val="0070094D"/>
    <w:rsid w:val="00700FB1"/>
    <w:rsid w:val="00706528"/>
    <w:rsid w:val="00707793"/>
    <w:rsid w:val="007129AD"/>
    <w:rsid w:val="00722AF2"/>
    <w:rsid w:val="00727CEB"/>
    <w:rsid w:val="007415C1"/>
    <w:rsid w:val="00770509"/>
    <w:rsid w:val="007714A1"/>
    <w:rsid w:val="007726DE"/>
    <w:rsid w:val="00774353"/>
    <w:rsid w:val="00795701"/>
    <w:rsid w:val="007B4891"/>
    <w:rsid w:val="007C4107"/>
    <w:rsid w:val="007D791D"/>
    <w:rsid w:val="007E38B4"/>
    <w:rsid w:val="007E794E"/>
    <w:rsid w:val="00811A78"/>
    <w:rsid w:val="00815C50"/>
    <w:rsid w:val="008216BC"/>
    <w:rsid w:val="008344D6"/>
    <w:rsid w:val="008520B4"/>
    <w:rsid w:val="0086059B"/>
    <w:rsid w:val="008633A5"/>
    <w:rsid w:val="0086468B"/>
    <w:rsid w:val="008758B2"/>
    <w:rsid w:val="00883CB1"/>
    <w:rsid w:val="0089222B"/>
    <w:rsid w:val="008B7D50"/>
    <w:rsid w:val="008E24E5"/>
    <w:rsid w:val="008F4C44"/>
    <w:rsid w:val="008F7AA4"/>
    <w:rsid w:val="00914EDF"/>
    <w:rsid w:val="009161A7"/>
    <w:rsid w:val="00923E89"/>
    <w:rsid w:val="00936540"/>
    <w:rsid w:val="0093733D"/>
    <w:rsid w:val="00942FD6"/>
    <w:rsid w:val="009658C2"/>
    <w:rsid w:val="00973357"/>
    <w:rsid w:val="009919ED"/>
    <w:rsid w:val="009B5312"/>
    <w:rsid w:val="009B56B5"/>
    <w:rsid w:val="009D31EC"/>
    <w:rsid w:val="009E5048"/>
    <w:rsid w:val="009E5D52"/>
    <w:rsid w:val="009F0608"/>
    <w:rsid w:val="00A00E8B"/>
    <w:rsid w:val="00A01249"/>
    <w:rsid w:val="00A04D9C"/>
    <w:rsid w:val="00A07AB4"/>
    <w:rsid w:val="00A07F99"/>
    <w:rsid w:val="00A25F28"/>
    <w:rsid w:val="00A346BE"/>
    <w:rsid w:val="00A35B0B"/>
    <w:rsid w:val="00A6026A"/>
    <w:rsid w:val="00A678C3"/>
    <w:rsid w:val="00A8592B"/>
    <w:rsid w:val="00A87469"/>
    <w:rsid w:val="00A9138B"/>
    <w:rsid w:val="00A9433A"/>
    <w:rsid w:val="00AA70E2"/>
    <w:rsid w:val="00AA7A3C"/>
    <w:rsid w:val="00AC5633"/>
    <w:rsid w:val="00AE03FC"/>
    <w:rsid w:val="00AE63CD"/>
    <w:rsid w:val="00AE6667"/>
    <w:rsid w:val="00B25819"/>
    <w:rsid w:val="00B32972"/>
    <w:rsid w:val="00B57E3D"/>
    <w:rsid w:val="00B62DFD"/>
    <w:rsid w:val="00B63784"/>
    <w:rsid w:val="00B8672C"/>
    <w:rsid w:val="00B96897"/>
    <w:rsid w:val="00BB043A"/>
    <w:rsid w:val="00BC2EB4"/>
    <w:rsid w:val="00BC41F4"/>
    <w:rsid w:val="00BD2C15"/>
    <w:rsid w:val="00BE390E"/>
    <w:rsid w:val="00BE7831"/>
    <w:rsid w:val="00BF092E"/>
    <w:rsid w:val="00BF5DED"/>
    <w:rsid w:val="00C04CF0"/>
    <w:rsid w:val="00C1090F"/>
    <w:rsid w:val="00C10BA6"/>
    <w:rsid w:val="00C11B96"/>
    <w:rsid w:val="00C17568"/>
    <w:rsid w:val="00C323FC"/>
    <w:rsid w:val="00C32ABE"/>
    <w:rsid w:val="00C51962"/>
    <w:rsid w:val="00C661A5"/>
    <w:rsid w:val="00C66201"/>
    <w:rsid w:val="00C70CF0"/>
    <w:rsid w:val="00C770E5"/>
    <w:rsid w:val="00C85F06"/>
    <w:rsid w:val="00C866DD"/>
    <w:rsid w:val="00C873AB"/>
    <w:rsid w:val="00C87A2B"/>
    <w:rsid w:val="00C87A6D"/>
    <w:rsid w:val="00C952A3"/>
    <w:rsid w:val="00C961EB"/>
    <w:rsid w:val="00CA21F4"/>
    <w:rsid w:val="00CA36D8"/>
    <w:rsid w:val="00CA5F21"/>
    <w:rsid w:val="00CC234D"/>
    <w:rsid w:val="00CD351A"/>
    <w:rsid w:val="00CD5292"/>
    <w:rsid w:val="00D10CAB"/>
    <w:rsid w:val="00D1472E"/>
    <w:rsid w:val="00D517D7"/>
    <w:rsid w:val="00D53395"/>
    <w:rsid w:val="00D72945"/>
    <w:rsid w:val="00D748FA"/>
    <w:rsid w:val="00D85D08"/>
    <w:rsid w:val="00D952C9"/>
    <w:rsid w:val="00D95D81"/>
    <w:rsid w:val="00DB6241"/>
    <w:rsid w:val="00DC2867"/>
    <w:rsid w:val="00DC2E8C"/>
    <w:rsid w:val="00DD15DD"/>
    <w:rsid w:val="00DE040A"/>
    <w:rsid w:val="00DE188C"/>
    <w:rsid w:val="00DF09AB"/>
    <w:rsid w:val="00DF2CC8"/>
    <w:rsid w:val="00DF5F71"/>
    <w:rsid w:val="00DF62F1"/>
    <w:rsid w:val="00E0298B"/>
    <w:rsid w:val="00E15C32"/>
    <w:rsid w:val="00E22025"/>
    <w:rsid w:val="00E23AEF"/>
    <w:rsid w:val="00E31F7E"/>
    <w:rsid w:val="00E32C08"/>
    <w:rsid w:val="00E34A8E"/>
    <w:rsid w:val="00E467A8"/>
    <w:rsid w:val="00E55648"/>
    <w:rsid w:val="00E56DCB"/>
    <w:rsid w:val="00E721F2"/>
    <w:rsid w:val="00E7524D"/>
    <w:rsid w:val="00E807E9"/>
    <w:rsid w:val="00E82E20"/>
    <w:rsid w:val="00E86E06"/>
    <w:rsid w:val="00EC484B"/>
    <w:rsid w:val="00ED0D41"/>
    <w:rsid w:val="00EE7C67"/>
    <w:rsid w:val="00EF2D57"/>
    <w:rsid w:val="00F1157D"/>
    <w:rsid w:val="00F1166F"/>
    <w:rsid w:val="00F13CF8"/>
    <w:rsid w:val="00F41CC6"/>
    <w:rsid w:val="00F50162"/>
    <w:rsid w:val="00F63502"/>
    <w:rsid w:val="00F63949"/>
    <w:rsid w:val="00F95E79"/>
    <w:rsid w:val="00FB340E"/>
    <w:rsid w:val="00FB760E"/>
    <w:rsid w:val="00FD594B"/>
    <w:rsid w:val="00FE45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79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351A"/>
    <w:pPr>
      <w:tabs>
        <w:tab w:val="center" w:pos="4513"/>
        <w:tab w:val="right" w:pos="9026"/>
      </w:tabs>
    </w:pPr>
  </w:style>
  <w:style w:type="character" w:customStyle="1" w:styleId="HeaderChar">
    <w:name w:val="Header Char"/>
    <w:basedOn w:val="DefaultParagraphFont"/>
    <w:link w:val="Header"/>
    <w:uiPriority w:val="99"/>
    <w:rsid w:val="00CD351A"/>
  </w:style>
  <w:style w:type="paragraph" w:styleId="Footer">
    <w:name w:val="footer"/>
    <w:basedOn w:val="Normal"/>
    <w:link w:val="FooterChar"/>
    <w:uiPriority w:val="99"/>
    <w:unhideWhenUsed/>
    <w:rsid w:val="00CD351A"/>
    <w:pPr>
      <w:tabs>
        <w:tab w:val="center" w:pos="4513"/>
        <w:tab w:val="right" w:pos="9026"/>
      </w:tabs>
    </w:pPr>
  </w:style>
  <w:style w:type="character" w:customStyle="1" w:styleId="FooterChar">
    <w:name w:val="Footer Char"/>
    <w:basedOn w:val="DefaultParagraphFont"/>
    <w:link w:val="Footer"/>
    <w:uiPriority w:val="99"/>
    <w:rsid w:val="00CD351A"/>
  </w:style>
  <w:style w:type="paragraph" w:styleId="ListParagraph">
    <w:name w:val="List Paragraph"/>
    <w:basedOn w:val="Normal"/>
    <w:uiPriority w:val="34"/>
    <w:qFormat/>
    <w:rsid w:val="00DE188C"/>
    <w:pPr>
      <w:spacing w:after="200" w:line="276" w:lineRule="auto"/>
      <w:ind w:left="720"/>
      <w:contextualSpacing/>
    </w:pPr>
    <w:rPr>
      <w:sz w:val="22"/>
      <w:szCs w:val="22"/>
      <w:lang w:val="en-GB"/>
    </w:rPr>
  </w:style>
  <w:style w:type="table" w:styleId="TableGrid">
    <w:name w:val="Table Grid"/>
    <w:basedOn w:val="TableNormal"/>
    <w:uiPriority w:val="39"/>
    <w:rsid w:val="00DE188C"/>
    <w:rPr>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DE188C"/>
    <w:rPr>
      <w:sz w:val="20"/>
      <w:szCs w:val="20"/>
      <w:lang w:val="en-GB"/>
    </w:rPr>
  </w:style>
  <w:style w:type="character" w:customStyle="1" w:styleId="FootnoteTextChar">
    <w:name w:val="Footnote Text Char"/>
    <w:basedOn w:val="DefaultParagraphFont"/>
    <w:link w:val="FootnoteText"/>
    <w:uiPriority w:val="99"/>
    <w:semiHidden/>
    <w:rsid w:val="00DE188C"/>
    <w:rPr>
      <w:sz w:val="20"/>
      <w:szCs w:val="20"/>
      <w:lang w:val="en-GB"/>
    </w:rPr>
  </w:style>
  <w:style w:type="character" w:styleId="FootnoteReference">
    <w:name w:val="footnote reference"/>
    <w:basedOn w:val="DefaultParagraphFont"/>
    <w:uiPriority w:val="99"/>
    <w:semiHidden/>
    <w:unhideWhenUsed/>
    <w:rsid w:val="00DE188C"/>
    <w:rPr>
      <w:vertAlign w:val="superscript"/>
    </w:rPr>
  </w:style>
  <w:style w:type="paragraph" w:styleId="BalloonText">
    <w:name w:val="Balloon Text"/>
    <w:basedOn w:val="Normal"/>
    <w:link w:val="BalloonTextChar"/>
    <w:uiPriority w:val="99"/>
    <w:semiHidden/>
    <w:unhideWhenUsed/>
    <w:rsid w:val="00DE188C"/>
    <w:rPr>
      <w:rFonts w:ascii="Tahoma" w:hAnsi="Tahoma" w:cs="Tahoma"/>
      <w:sz w:val="16"/>
      <w:szCs w:val="16"/>
    </w:rPr>
  </w:style>
  <w:style w:type="character" w:customStyle="1" w:styleId="BalloonTextChar">
    <w:name w:val="Balloon Text Char"/>
    <w:basedOn w:val="DefaultParagraphFont"/>
    <w:link w:val="BalloonText"/>
    <w:uiPriority w:val="99"/>
    <w:semiHidden/>
    <w:rsid w:val="00DE188C"/>
    <w:rPr>
      <w:rFonts w:ascii="Tahoma" w:hAnsi="Tahoma" w:cs="Tahoma"/>
      <w:sz w:val="16"/>
      <w:szCs w:val="16"/>
    </w:rPr>
  </w:style>
  <w:style w:type="character" w:styleId="Hyperlink">
    <w:name w:val="Hyperlink"/>
    <w:basedOn w:val="DefaultParagraphFont"/>
    <w:uiPriority w:val="99"/>
    <w:unhideWhenUsed/>
    <w:rsid w:val="00F63502"/>
    <w:rPr>
      <w:color w:val="0563C1" w:themeColor="hyperlink"/>
      <w:u w:val="single"/>
    </w:rPr>
  </w:style>
  <w:style w:type="character" w:styleId="CommentReference">
    <w:name w:val="annotation reference"/>
    <w:basedOn w:val="DefaultParagraphFont"/>
    <w:uiPriority w:val="99"/>
    <w:semiHidden/>
    <w:unhideWhenUsed/>
    <w:rsid w:val="000145E9"/>
    <w:rPr>
      <w:sz w:val="16"/>
      <w:szCs w:val="16"/>
    </w:rPr>
  </w:style>
  <w:style w:type="paragraph" w:styleId="CommentText">
    <w:name w:val="annotation text"/>
    <w:basedOn w:val="Normal"/>
    <w:link w:val="CommentTextChar"/>
    <w:uiPriority w:val="99"/>
    <w:semiHidden/>
    <w:unhideWhenUsed/>
    <w:rsid w:val="000145E9"/>
    <w:rPr>
      <w:sz w:val="20"/>
      <w:szCs w:val="20"/>
    </w:rPr>
  </w:style>
  <w:style w:type="character" w:customStyle="1" w:styleId="CommentTextChar">
    <w:name w:val="Comment Text Char"/>
    <w:basedOn w:val="DefaultParagraphFont"/>
    <w:link w:val="CommentText"/>
    <w:uiPriority w:val="99"/>
    <w:semiHidden/>
    <w:rsid w:val="000145E9"/>
    <w:rPr>
      <w:sz w:val="20"/>
      <w:szCs w:val="20"/>
    </w:rPr>
  </w:style>
  <w:style w:type="paragraph" w:styleId="CommentSubject">
    <w:name w:val="annotation subject"/>
    <w:basedOn w:val="CommentText"/>
    <w:next w:val="CommentText"/>
    <w:link w:val="CommentSubjectChar"/>
    <w:uiPriority w:val="99"/>
    <w:semiHidden/>
    <w:unhideWhenUsed/>
    <w:rsid w:val="000145E9"/>
    <w:rPr>
      <w:b/>
      <w:bCs/>
    </w:rPr>
  </w:style>
  <w:style w:type="character" w:customStyle="1" w:styleId="CommentSubjectChar">
    <w:name w:val="Comment Subject Char"/>
    <w:basedOn w:val="CommentTextChar"/>
    <w:link w:val="CommentSubject"/>
    <w:uiPriority w:val="99"/>
    <w:semiHidden/>
    <w:rsid w:val="000145E9"/>
    <w:rPr>
      <w:b/>
      <w:bCs/>
      <w:sz w:val="20"/>
      <w:szCs w:val="20"/>
    </w:rPr>
  </w:style>
  <w:style w:type="character" w:styleId="FollowedHyperlink">
    <w:name w:val="FollowedHyperlink"/>
    <w:basedOn w:val="DefaultParagraphFont"/>
    <w:uiPriority w:val="99"/>
    <w:semiHidden/>
    <w:unhideWhenUsed/>
    <w:rsid w:val="002E431E"/>
    <w:rPr>
      <w:color w:val="954F72" w:themeColor="followedHyperlink"/>
      <w:u w:val="single"/>
    </w:rPr>
  </w:style>
  <w:style w:type="paragraph" w:styleId="Revision">
    <w:name w:val="Revision"/>
    <w:hidden/>
    <w:uiPriority w:val="99"/>
    <w:semiHidden/>
    <w:rsid w:val="00E0298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79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351A"/>
    <w:pPr>
      <w:tabs>
        <w:tab w:val="center" w:pos="4513"/>
        <w:tab w:val="right" w:pos="9026"/>
      </w:tabs>
    </w:pPr>
  </w:style>
  <w:style w:type="character" w:customStyle="1" w:styleId="HeaderChar">
    <w:name w:val="Header Char"/>
    <w:basedOn w:val="DefaultParagraphFont"/>
    <w:link w:val="Header"/>
    <w:uiPriority w:val="99"/>
    <w:rsid w:val="00CD351A"/>
  </w:style>
  <w:style w:type="paragraph" w:styleId="Footer">
    <w:name w:val="footer"/>
    <w:basedOn w:val="Normal"/>
    <w:link w:val="FooterChar"/>
    <w:uiPriority w:val="99"/>
    <w:unhideWhenUsed/>
    <w:rsid w:val="00CD351A"/>
    <w:pPr>
      <w:tabs>
        <w:tab w:val="center" w:pos="4513"/>
        <w:tab w:val="right" w:pos="9026"/>
      </w:tabs>
    </w:pPr>
  </w:style>
  <w:style w:type="character" w:customStyle="1" w:styleId="FooterChar">
    <w:name w:val="Footer Char"/>
    <w:basedOn w:val="DefaultParagraphFont"/>
    <w:link w:val="Footer"/>
    <w:uiPriority w:val="99"/>
    <w:rsid w:val="00CD351A"/>
  </w:style>
  <w:style w:type="paragraph" w:styleId="ListParagraph">
    <w:name w:val="List Paragraph"/>
    <w:basedOn w:val="Normal"/>
    <w:uiPriority w:val="34"/>
    <w:qFormat/>
    <w:rsid w:val="00DE188C"/>
    <w:pPr>
      <w:spacing w:after="200" w:line="276" w:lineRule="auto"/>
      <w:ind w:left="720"/>
      <w:contextualSpacing/>
    </w:pPr>
    <w:rPr>
      <w:sz w:val="22"/>
      <w:szCs w:val="22"/>
      <w:lang w:val="en-GB"/>
    </w:rPr>
  </w:style>
  <w:style w:type="table" w:styleId="TableGrid">
    <w:name w:val="Table Grid"/>
    <w:basedOn w:val="TableNormal"/>
    <w:uiPriority w:val="39"/>
    <w:rsid w:val="00DE188C"/>
    <w:rPr>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DE188C"/>
    <w:rPr>
      <w:sz w:val="20"/>
      <w:szCs w:val="20"/>
      <w:lang w:val="en-GB"/>
    </w:rPr>
  </w:style>
  <w:style w:type="character" w:customStyle="1" w:styleId="FootnoteTextChar">
    <w:name w:val="Footnote Text Char"/>
    <w:basedOn w:val="DefaultParagraphFont"/>
    <w:link w:val="FootnoteText"/>
    <w:uiPriority w:val="99"/>
    <w:semiHidden/>
    <w:rsid w:val="00DE188C"/>
    <w:rPr>
      <w:sz w:val="20"/>
      <w:szCs w:val="20"/>
      <w:lang w:val="en-GB"/>
    </w:rPr>
  </w:style>
  <w:style w:type="character" w:styleId="FootnoteReference">
    <w:name w:val="footnote reference"/>
    <w:basedOn w:val="DefaultParagraphFont"/>
    <w:uiPriority w:val="99"/>
    <w:semiHidden/>
    <w:unhideWhenUsed/>
    <w:rsid w:val="00DE188C"/>
    <w:rPr>
      <w:vertAlign w:val="superscript"/>
    </w:rPr>
  </w:style>
  <w:style w:type="paragraph" w:styleId="BalloonText">
    <w:name w:val="Balloon Text"/>
    <w:basedOn w:val="Normal"/>
    <w:link w:val="BalloonTextChar"/>
    <w:uiPriority w:val="99"/>
    <w:semiHidden/>
    <w:unhideWhenUsed/>
    <w:rsid w:val="00DE188C"/>
    <w:rPr>
      <w:rFonts w:ascii="Tahoma" w:hAnsi="Tahoma" w:cs="Tahoma"/>
      <w:sz w:val="16"/>
      <w:szCs w:val="16"/>
    </w:rPr>
  </w:style>
  <w:style w:type="character" w:customStyle="1" w:styleId="BalloonTextChar">
    <w:name w:val="Balloon Text Char"/>
    <w:basedOn w:val="DefaultParagraphFont"/>
    <w:link w:val="BalloonText"/>
    <w:uiPriority w:val="99"/>
    <w:semiHidden/>
    <w:rsid w:val="00DE188C"/>
    <w:rPr>
      <w:rFonts w:ascii="Tahoma" w:hAnsi="Tahoma" w:cs="Tahoma"/>
      <w:sz w:val="16"/>
      <w:szCs w:val="16"/>
    </w:rPr>
  </w:style>
  <w:style w:type="character" w:styleId="Hyperlink">
    <w:name w:val="Hyperlink"/>
    <w:basedOn w:val="DefaultParagraphFont"/>
    <w:uiPriority w:val="99"/>
    <w:unhideWhenUsed/>
    <w:rsid w:val="00F63502"/>
    <w:rPr>
      <w:color w:val="0563C1" w:themeColor="hyperlink"/>
      <w:u w:val="single"/>
    </w:rPr>
  </w:style>
  <w:style w:type="character" w:styleId="CommentReference">
    <w:name w:val="annotation reference"/>
    <w:basedOn w:val="DefaultParagraphFont"/>
    <w:uiPriority w:val="99"/>
    <w:semiHidden/>
    <w:unhideWhenUsed/>
    <w:rsid w:val="000145E9"/>
    <w:rPr>
      <w:sz w:val="16"/>
      <w:szCs w:val="16"/>
    </w:rPr>
  </w:style>
  <w:style w:type="paragraph" w:styleId="CommentText">
    <w:name w:val="annotation text"/>
    <w:basedOn w:val="Normal"/>
    <w:link w:val="CommentTextChar"/>
    <w:uiPriority w:val="99"/>
    <w:semiHidden/>
    <w:unhideWhenUsed/>
    <w:rsid w:val="000145E9"/>
    <w:rPr>
      <w:sz w:val="20"/>
      <w:szCs w:val="20"/>
    </w:rPr>
  </w:style>
  <w:style w:type="character" w:customStyle="1" w:styleId="CommentTextChar">
    <w:name w:val="Comment Text Char"/>
    <w:basedOn w:val="DefaultParagraphFont"/>
    <w:link w:val="CommentText"/>
    <w:uiPriority w:val="99"/>
    <w:semiHidden/>
    <w:rsid w:val="000145E9"/>
    <w:rPr>
      <w:sz w:val="20"/>
      <w:szCs w:val="20"/>
    </w:rPr>
  </w:style>
  <w:style w:type="paragraph" w:styleId="CommentSubject">
    <w:name w:val="annotation subject"/>
    <w:basedOn w:val="CommentText"/>
    <w:next w:val="CommentText"/>
    <w:link w:val="CommentSubjectChar"/>
    <w:uiPriority w:val="99"/>
    <w:semiHidden/>
    <w:unhideWhenUsed/>
    <w:rsid w:val="000145E9"/>
    <w:rPr>
      <w:b/>
      <w:bCs/>
    </w:rPr>
  </w:style>
  <w:style w:type="character" w:customStyle="1" w:styleId="CommentSubjectChar">
    <w:name w:val="Comment Subject Char"/>
    <w:basedOn w:val="CommentTextChar"/>
    <w:link w:val="CommentSubject"/>
    <w:uiPriority w:val="99"/>
    <w:semiHidden/>
    <w:rsid w:val="000145E9"/>
    <w:rPr>
      <w:b/>
      <w:bCs/>
      <w:sz w:val="20"/>
      <w:szCs w:val="20"/>
    </w:rPr>
  </w:style>
  <w:style w:type="character" w:styleId="FollowedHyperlink">
    <w:name w:val="FollowedHyperlink"/>
    <w:basedOn w:val="DefaultParagraphFont"/>
    <w:uiPriority w:val="99"/>
    <w:semiHidden/>
    <w:unhideWhenUsed/>
    <w:rsid w:val="002E431E"/>
    <w:rPr>
      <w:color w:val="954F72" w:themeColor="followedHyperlink"/>
      <w:u w:val="single"/>
    </w:rPr>
  </w:style>
  <w:style w:type="paragraph" w:styleId="Revision">
    <w:name w:val="Revision"/>
    <w:hidden/>
    <w:uiPriority w:val="99"/>
    <w:semiHidden/>
    <w:rsid w:val="00E029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image" Target="media/image3.JPG"/><Relationship Id="rId26" Type="http://schemas.openxmlformats.org/officeDocument/2006/relationships/hyperlink" Target="http://www.osteopathy.org.uk/news-and-resources/document-library/consultations/draft-peer-discussion-review-guidelines-2018/" TargetMode="External"/><Relationship Id="rId3" Type="http://schemas.openxmlformats.org/officeDocument/2006/relationships/styles" Target="styles.xml"/><Relationship Id="rId21" Type="http://schemas.openxmlformats.org/officeDocument/2006/relationships/hyperlink" Target="http://cpd.osteopathy.org.uk/" TargetMode="Externa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5.xml"/><Relationship Id="rId25"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6.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footer" Target="footer7.xml"/><Relationship Id="rId5" Type="http://schemas.openxmlformats.org/officeDocument/2006/relationships/settings" Target="settings.xml"/><Relationship Id="rId15" Type="http://schemas.openxmlformats.org/officeDocument/2006/relationships/footer" Target="footer4.xml"/><Relationship Id="rId23" Type="http://schemas.openxmlformats.org/officeDocument/2006/relationships/hyperlink" Target="http://www.osteopathy.org.uk/news-and-resources/document-library/about-the-gosc/council-january-2018-item-14c-annex-c-cpd-implementation/?preview=true" TargetMode="External"/><Relationship Id="rId28"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header" Target="header6.xml"/><Relationship Id="rId27" Type="http://schemas.openxmlformats.org/officeDocument/2006/relationships/hyperlink" Target="http://cpd.osteopathy.org.u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1" Type="http://schemas.openxmlformats.org/officeDocument/2006/relationships/image" Target="media/image1.png"/></Relationships>
</file>

<file path=word/_rels/footer5.xml.rels><?xml version="1.0" encoding="UTF-8" standalone="yes"?>
<Relationships xmlns="http://schemas.openxmlformats.org/package/2006/relationships"><Relationship Id="rId1" Type="http://schemas.openxmlformats.org/officeDocument/2006/relationships/image" Target="media/image1.png"/></Relationships>
</file>

<file path=word/_rels/footer6.xml.rels><?xml version="1.0" encoding="UTF-8" standalone="yes"?>
<Relationships xmlns="http://schemas.openxmlformats.org/package/2006/relationships"><Relationship Id="rId1" Type="http://schemas.openxmlformats.org/officeDocument/2006/relationships/image" Target="media/image1.png"/></Relationships>
</file>

<file path=word/_rels/footer7.xml.rels><?xml version="1.0" encoding="UTF-8" standalone="yes"?>
<Relationships xmlns="http://schemas.openxmlformats.org/package/2006/relationships"><Relationship Id="rId1" Type="http://schemas.openxmlformats.org/officeDocument/2006/relationships/image" Target="media/image1.png"/></Relationships>
</file>

<file path=word/_rels/footer8.xml.rels><?xml version="1.0" encoding="UTF-8" standalone="yes"?>
<Relationships xmlns="http://schemas.openxmlformats.org/package/2006/relationships"><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http://www.osteopathy.org.uk/news-and-resources/document-library/legislation/the-consolidated-gosc-cpd-rules-2018/"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FBA60B-7458-41DC-97F8-DDA2F5B57E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2581</Words>
  <Characters>14712</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Star</Company>
  <LinksUpToDate>false</LinksUpToDate>
  <CharactersWithSpaces>17259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 Reid</dc:creator>
  <cp:lastModifiedBy>Margot Pinder (General Osteopathic Council)</cp:lastModifiedBy>
  <cp:revision>3</cp:revision>
  <cp:lastPrinted>2018-02-23T13:00:00Z</cp:lastPrinted>
  <dcterms:created xsi:type="dcterms:W3CDTF">2018-02-23T11:58:00Z</dcterms:created>
  <dcterms:modified xsi:type="dcterms:W3CDTF">2018-02-23T13:02:00Z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